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 w:firstLineChars="200"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大肠菌群</w:t>
      </w:r>
    </w:p>
    <w:p>
      <w:pPr>
        <w:numPr>
          <w:ilvl w:val="0"/>
          <w:numId w:val="0"/>
        </w:numPr>
        <w:spacing w:line="594" w:lineRule="exact"/>
        <w:ind w:firstLine="480" w:firstLineChars="200"/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大肠菌群</w:t>
      </w:r>
      <w:r>
        <w:rPr>
          <w:rFonts w:hint="default" w:ascii="Calibri" w:hAnsi="Calibri" w:eastAsia="宋体" w:cs="Times New Roman"/>
          <w:b w:val="0"/>
          <w:bCs w:val="0"/>
          <w:sz w:val="24"/>
          <w:szCs w:val="24"/>
          <w:lang w:val="en-US" w:eastAsia="zh-CN"/>
        </w:rPr>
        <w:t>肠是国内外通用的食品污染常用指示菌之一。食品餐饮具中检出大肠菌群，提示被肠道致病菌（如沙门氏菌、志贺氏菌、致病性大肠杆菌）污染的可能性较大。多数大肠杆菌感染临床症状表现为腹泻、肠胃感染，可导致人体肠炎甚至是严重的败血症。根据GB14934-2016《食品安全国家标准消毒餐（饮）具》规定，大肠菌群在消毒餐（饮）具中为不得检出。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过氧化值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过氧化值是反映食用油脂新鲜度和氧化酸败程度的重要卫生指标。食用油中的油脂在空气中会被氧气氧化，产生油脂酸败。油脂在储存运输过程中，如果密封不严、接触空气、光线照射以及微生物及酶等作用会导致过氧化值升高，超过卫生标准，严重时会有哈喇味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在一般情况下，过氧化值略有升高不会对人体的健康产生损害。但，长期食用过氧化值超标的食物对人体的健康非常不利，因为过氧化物可以破坏细胞膜结构，导致胃癌、肝癌、动脉硬化、心肌梗塞、脱发和体重减轻等。长期食用过高过氧化值的食物对心血管病、肿瘤等慢性病有促进作用 。</w:t>
      </w:r>
    </w:p>
    <w:p>
      <w:bookmarkStart w:id="0" w:name="_GoBack"/>
      <w:bookmarkEnd w:id="0"/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二氧化硫残留量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91" w:beforeAutospacing="0" w:after="291" w:afterAutospacing="0" w:line="360" w:lineRule="auto"/>
        <w:ind w:left="0" w:right="0" w:firstLine="480" w:firstLineChars="200"/>
        <w:jc w:val="both"/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二氧化硫是一种允许使用的食品添加剂，具有护色、防腐、漂白和抗氧化等作用。《食品安全国家标准食品添加剂使用标准》（GB 2760—2014）中规定，蜜饯凉果中二氧化硫残留量不得超过0.35g/kg。蜜饯凉果中二氧化硫残留量超标的原因，可能是生产企业为了改善蜜饯凉果的色泽，从而超量使用二氧化硫；也有可能是使用时不计量或计量不准确。</w:t>
      </w:r>
    </w:p>
    <w:p>
      <w:pPr>
        <w:pStyle w:val="2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TQxOWE2MDhkMjJhOWM0ZTY4NmY5YTljNWNiMmIifQ=="/>
  </w:docVars>
  <w:rsids>
    <w:rsidRoot w:val="00000000"/>
    <w:rsid w:val="2AC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2023-12-15T06:59:48Z</dcterms:created>
  <dc:creator>1</dc:creator>
  <cp:lastModifiedBy>nick</cp:lastModifiedBy>
  <dcterms:modified xsi:type="dcterms:W3CDTF">2023-12-15T07:04:10Z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253E8687227C493AA4D1A4C99A1A7651_12</vt:lpwstr>
  </property>
</Properties>
</file>