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90" w:lineRule="exact"/>
        <w:ind w:left="0" w:right="0" w:rightChars="0"/>
        <w:jc w:val="center"/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90" w:lineRule="exact"/>
        <w:ind w:left="0" w:right="0" w:rightChars="0"/>
        <w:jc w:val="center"/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关于认定2022年度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宿州市放心消费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90" w:lineRule="exact"/>
        <w:ind w:left="0" w:right="0" w:rightChars="0"/>
        <w:jc w:val="center"/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示范单位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”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的通知</w:t>
      </w:r>
      <w:permStart w:id="0" w:edGrp="everyone"/>
      <w:perm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90" w:lineRule="exact"/>
        <w:ind w:left="0" w:right="0" w:rightChars="0"/>
        <w:jc w:val="center"/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zh-CN" w:bidi="ar-SA"/>
        </w:rPr>
        <w:t>宿消保委字〔2023〕1号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90" w:lineRule="exact"/>
        <w:ind w:left="0" w:right="0" w:right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市放心消费创建活动领导小组成员单位，各县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区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消保委，各放心消费参创企业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店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: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为促进消费环境提升，提高消费对全市经济增长的贡献率，依据《关于印发&lt;2022年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放心消费在安徽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主题行动计划&gt;的通知》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皖市监指挥〔2022〕2号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和《关于印发&lt;2022年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放心消费在宿州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创建活动实施方案&gt;的通知》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宿市监发〔2022〕15号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文件精神，我市积极组织开展了2022年放心消费创建活动。经企业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店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自愿申报、县区市场监管局、消保委初评推荐，市放心消费创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建活动领导小组办公室复核后，认定65家单位为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宿州市放心消费示范单位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希望获得认定的单位，严格遵守《消费者权益保护法》和《安徽省消费者权益保护条例》等法律法规，切实履行放心消费公开承诺，积极营造安全放心、质量放心、价格放心、服务放心、维权放心的消费环境，自觉维护示范声誉，主动接受相关部门、消费者和社会监督，发挥示范引领作用，提振消费信心，提升放心消费创建影响力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各相关监管部门要加强对被认定单位的动态管理，不定期地进行监督检查，如发现有违反国家法律法规、严重损害消费者权益行为的，将撤销示范资格，并向社会公示。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宿州市放心消费示范单位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3360" w:firstLineChars="1050"/>
        <w:jc w:val="center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宿州市消费者权益保护委员会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3360" w:firstLineChars="1050"/>
        <w:jc w:val="center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2023年1月10日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Autospacing="0" w:afterAutospacing="0" w:line="590" w:lineRule="exact"/>
        <w:ind w:left="0" w:right="0" w:righ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黑体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宿州市放心消费示范单位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”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0"/>
          <w:sz w:val="44"/>
          <w:szCs w:val="44"/>
          <w:lang w:val="en-US" w:eastAsia="zh-CN" w:bidi="ar"/>
        </w:rPr>
        <w:t>名单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"/>
        </w:rPr>
        <w:t>排名不分先后</w:t>
      </w:r>
      <w:r>
        <w:rPr>
          <w:rFonts w:hint="eastAsia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"/>
        </w:rPr>
        <w:t>）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before="0" w:beforeAutospacing="0" w:afterAutospacing="0" w:line="590" w:lineRule="exact"/>
        <w:ind w:left="0" w:right="0" w:right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安徽省宿州市盐业有限公司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宿州市飞行天下票务有限公司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国元农业保险股份有限公司宿州中心支公司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中国人寿保险股份有限公司宿州市埇桥支公司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安徽文石山酒店管理有限公司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安徽全石酒店管理有限公司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宿州晨旭商贸有限责任公司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中国石化销售股份有限公司安徽宿州南坪中路加油站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中国石化销售股份有限公司安徽宿州三八路西加油站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宿州市埇桥区金木土超市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宿州市埇桥区惠得佳百货超市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宿州市埇桥区九拍艺术教育培训有限公司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安徽天富环保科技材料有限公司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安徽宿州润淮汽车销售服务有限公司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安徽兴邦专用汽车股份有限公司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宿州市埇桥区王云云眼镜店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宿州市埇桥区金科种业经营部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安徽锐亨信息科技有限公司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宿州市埇桥区华健大药房汴河东路店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安徽金福世家珠宝有限公司宿州分公司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安徽省童联孩子王儿童用品有限公司宿州吾悦广场店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安徽展宏智慧菜市场开发有限公司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安徽自然之星农业开发有限公司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安徽沂冉园林工程有限公司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宿州市埇桥区昱涵书店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宿州市埇桥区蔡大厨饭店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宿州市埇桥区新一佳四部购物中心金海店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宿州市埇桥区奔大奔调味品厂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泗县九星金店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泗县修正汽车销售服务有限责任公司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安徽省泗县佳美实业有限责任公司佳美生活超市东城美郡店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安徽泗县农村商业银行股份有限公司大庄支行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安徽泗州薯业有限公司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泗县冉一岑超市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泗县永寿堂药房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灵璧县满金烘焙店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宿州百臻商贸有限公司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灵璧县梦之朵蛋糕店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灵璧县殿强商贸有限责任公司第二加油站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灵璧县冯庙镇镇西加油站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灵璧县庆瑞祥堂药房连锁有限公司康乐家园店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灵璧县灵城温州商城大药房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灵璧县灵城健康緣大药房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砀山新天地电脑商贸有限公司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安徽铭凯食品有限公司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砀山县昌盛商贸有限公司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砀山华润燃气有限公司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砀山县好利来蛋糕房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砀山县满客餐饮服务有限公司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砀山县自辰冷库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砀山县宏美家电销售服务部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国元农业保险股份有限公司萧县支公司杨楼营销服务部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安徽舜邦精细化工有限公司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萧县农丰农业发展有限公司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萧县心诚羊肉馆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安徽明亮面业股份有限公司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中国联合网络通信有限公司萧县分公司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萧县古萧汪家餐饮有限公司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萧县喜缘大酒店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安徽安特食品股份有限公司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宿州市韵昌汽车销售服务有限责任公司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安徽安宿家居有限公司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安徽正禾生物食品有限公司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安徽笃舜智能装备有限公司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638" w:leftChars="304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宿州市东俊大药房有限责任公司东锦店</w:t>
      </w:r>
    </w:p>
    <w:sectPr>
      <w:footerReference r:id="rId5" w:type="default"/>
      <w:pgSz w:w="11560" w:h="16490"/>
      <w:pgMar w:top="1333" w:right="1734" w:bottom="1185" w:left="1720" w:header="0" w:footer="9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929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dit="readOnly" w:formatting="1" w:enforcement="1" w:cryptProviderType="rsaFull" w:cryptAlgorithmClass="hash" w:cryptAlgorithmType="typeAny" w:cryptAlgorithmSid="4" w:cryptSpinCount="0" w:hash="ScqmDx1saQhou4oxzhM8h+WIuqQ=" w:salt="1c7JiMDS18W5qVvM6P8jBg==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yMmUzNGJlZjMzNGYzZGVjNDM5MTRlZDAyZWJjOTMifQ=="/>
  </w:docVars>
  <w:rsids>
    <w:rsidRoot w:val="00000000"/>
    <w:rsid w:val="2B047EC9"/>
    <w:rsid w:val="3A4B3142"/>
    <w:rsid w:val="4CDE39A2"/>
    <w:rsid w:val="68AF1FE2"/>
    <w:rsid w:val="6EC1372D"/>
    <w:rsid w:val="7C395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1435</Words>
  <Characters>1464</Characters>
  <TotalTime>14</TotalTime>
  <ScaleCrop>false</ScaleCrop>
  <LinksUpToDate>false</LinksUpToDate>
  <CharactersWithSpaces>1464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2023-01-29T10:11:00Z</dcterms:created>
  <dc:creator>Kingsoft-PDF</dc:creator>
  <cp:lastModifiedBy>遇健不散</cp:lastModifiedBy>
  <dcterms:modified xsi:type="dcterms:W3CDTF">2023-03-22T08:51:19Z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2023-01-29T10:11:32Z</vt:filetime>
  </property>
  <property fmtid="{D5CDD505-2E9C-101B-9397-08002B2CF9AE}" pid="4" name="UsrData">
    <vt:lpwstr>63d5d5ca0c8b290015fa615b</vt:lpwstr>
  </property>
  <property fmtid="{D5CDD505-2E9C-101B-9397-08002B2CF9AE}" pid="5" name="KSOProductBuildVer">
    <vt:lpwstr>2052-11.1.0.13703</vt:lpwstr>
  </property>
  <property fmtid="{D5CDD505-2E9C-101B-9397-08002B2CF9AE}" pid="6" name="ICV">
    <vt:lpwstr>FBCFF04AE78D489DAF13FC712185A24E</vt:lpwstr>
  </property>
</Properties>
</file>