
<file path=[Content_Types].xml><?xml version="1.0" encoding="utf-8"?>
<Types xmlns="http://schemas.openxmlformats.org/package/2006/content-types">
  <Default Extension="xml" ContentType="application/xml"/>
  <Default Extension="tiff" ContentType="image/tif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L77     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3413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2022</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居民服务一卡通服务平台  接入</w:t>
      </w:r>
      <w:r>
        <w:rPr>
          <w:rFonts w:hint="eastAsia"/>
          <w:lang w:eastAsia="zh-CN"/>
        </w:rPr>
        <w:t>技术</w:t>
      </w:r>
      <w:r>
        <w:t>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Resident service card service platform data coding specification 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宿州市市场监督管理局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本文件由宿州市人力资源和社会保障</w:t>
      </w:r>
      <w:r>
        <w:rPr>
          <w:rFonts w:hint="eastAsia"/>
          <w:lang w:eastAsia="zh-CN"/>
        </w:rPr>
        <w:t>局</w:t>
      </w:r>
      <w:r>
        <w:rPr>
          <w:rFonts w:hint="eastAsia"/>
        </w:rPr>
        <w:t>提出。</w:t>
      </w:r>
    </w:p>
    <w:p>
      <w:pPr>
        <w:pStyle w:val="56"/>
        <w:ind w:firstLine="420"/>
      </w:pPr>
      <w:r>
        <w:rPr>
          <w:rFonts w:hint="eastAsia"/>
        </w:rPr>
        <w:t>本文件由宿州市人力资源和社会保障局归口。</w:t>
      </w:r>
    </w:p>
    <w:p>
      <w:pPr>
        <w:pStyle w:val="56"/>
        <w:ind w:firstLine="420"/>
      </w:pPr>
      <w:r>
        <w:rPr>
          <w:rFonts w:hint="eastAsia"/>
        </w:rPr>
        <w:t>本文件起草单位：宿州市人力资源和社会保障</w:t>
      </w:r>
      <w:r>
        <w:rPr>
          <w:rFonts w:hint="eastAsia"/>
          <w:lang w:eastAsia="zh-CN"/>
        </w:rPr>
        <w:t>局</w:t>
      </w:r>
      <w:r>
        <w:rPr>
          <w:rFonts w:hint="eastAsia"/>
        </w:rPr>
        <w:t>、宿州市数据资源管理局、宿州市交通运输局、宿州市公共交通有限公司、宿州市文化和旅游局。</w:t>
      </w:r>
    </w:p>
    <w:p>
      <w:pPr>
        <w:pStyle w:val="56"/>
        <w:ind w:firstLine="420"/>
      </w:pPr>
      <w:r>
        <w:rPr>
          <w:rFonts w:hint="eastAsia"/>
        </w:rPr>
        <w:t>本文件主要起草人：刘锋、程松、崔龙、张梦龙、朱俊臣、高庆涛、高元元、蒋春峰、付瑶、李岩峰。</w:t>
      </w:r>
    </w:p>
    <w:p>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B3DCE50B1621478A9ED7E7E46BCABC1B"/>
        </w:placeholder>
      </w:sdtPr>
      <w:sdtContent>
        <w:p>
          <w:pPr>
            <w:pStyle w:val="177"/>
            <w:spacing w:before="3" w:beforeLines="1" w:after="686" w:afterLines="220"/>
          </w:pPr>
          <w:bookmarkStart w:id="23" w:name="NEW_STAND_NAME"/>
          <w:r>
            <w:rPr>
              <w:rFonts w:hint="eastAsia"/>
            </w:rPr>
            <w:t>居民服务一卡通服务平台</w:t>
          </w:r>
          <w:r>
            <w:t xml:space="preserve">  接入</w:t>
          </w:r>
          <w:r>
            <w:rPr>
              <w:rFonts w:hint="eastAsia"/>
              <w:lang w:eastAsia="zh-CN"/>
            </w:rPr>
            <w:t>接入</w:t>
          </w:r>
          <w:bookmarkStart w:id="46" w:name="_GoBack"/>
          <w:bookmarkEnd w:id="46"/>
          <w:r>
            <w:t>规范</w:t>
          </w:r>
        </w:p>
      </w:sdtContent>
    </w:sdt>
    <w:bookmarkEnd w:id="23"/>
    <w:p>
      <w:pPr>
        <w:pStyle w:val="104"/>
        <w:spacing w:before="312" w:after="312"/>
      </w:pPr>
      <w:bookmarkStart w:id="24" w:name="_Toc97191423"/>
      <w:bookmarkStart w:id="25" w:name="_Toc26986771"/>
      <w:bookmarkStart w:id="26" w:name="_Toc26986530"/>
      <w:bookmarkStart w:id="27" w:name="_Toc26718930"/>
      <w:bookmarkStart w:id="28" w:name="_Toc26648465"/>
      <w:bookmarkStart w:id="29" w:name="_Toc24884218"/>
      <w:bookmarkStart w:id="30" w:name="_Toc24884211"/>
      <w:bookmarkStart w:id="31" w:name="_Toc17233325"/>
      <w:bookmarkStart w:id="32" w:name="_Toc17233333"/>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17233334"/>
      <w:bookmarkStart w:id="35" w:name="_Toc26648466"/>
      <w:bookmarkStart w:id="36" w:name="_Toc24884212"/>
      <w:bookmarkStart w:id="37" w:name="_Toc17233326"/>
      <w:r>
        <w:rPr>
          <w:rFonts w:hint="eastAsia"/>
        </w:rPr>
        <w:t>本文件规定了接入居民服务一卡通服务平台（以下简称一卡通平台）的基本要求、接入流程、接入方法和接入安全控制。</w:t>
      </w:r>
    </w:p>
    <w:p>
      <w:pPr>
        <w:pStyle w:val="56"/>
        <w:ind w:firstLine="420"/>
      </w:pPr>
      <w:r>
        <w:rPr>
          <w:rFonts w:hint="eastAsia"/>
        </w:rPr>
        <w:t>本文件适用于接入一卡通平台，开展与一卡通平台应用相关的软件设计和开发。</w:t>
      </w:r>
    </w:p>
    <w:p>
      <w:pPr>
        <w:pStyle w:val="104"/>
        <w:spacing w:before="312" w:after="312"/>
      </w:pPr>
      <w:bookmarkStart w:id="38" w:name="_Toc26718931"/>
      <w:bookmarkStart w:id="39" w:name="_Toc97191424"/>
      <w:bookmarkStart w:id="40" w:name="_Toc26986772"/>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AB0BDE68E6E4EFBAE2D8A7BE627052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B</w:t>
      </w:r>
      <w:r>
        <w:rPr>
          <w:rFonts w:hint="eastAsia"/>
        </w:rPr>
        <w:t>/</w:t>
      </w:r>
      <w:r>
        <w:t xml:space="preserve">T 22239 </w:t>
      </w:r>
      <w:r>
        <w:rPr>
          <w:rFonts w:hint="eastAsia"/>
        </w:rPr>
        <w:t>信息安全技术 网络安全等级保护基本要求</w:t>
      </w:r>
    </w:p>
    <w:p>
      <w:pPr>
        <w:pStyle w:val="56"/>
        <w:ind w:firstLine="420"/>
      </w:pPr>
      <w:r>
        <w:rPr>
          <w:rFonts w:hint="eastAsia"/>
        </w:rPr>
        <w:t>GB/T 28452 信息安全技术 应用软件系统通用安全技术要求</w:t>
      </w:r>
    </w:p>
    <w:p>
      <w:pPr>
        <w:pStyle w:val="56"/>
        <w:ind w:firstLine="420"/>
      </w:pPr>
      <w:r>
        <w:rPr>
          <w:rFonts w:hint="eastAsia"/>
        </w:rPr>
        <w:t>GB/T 32918（所有部分） 信息安全技术 SM2椭圆曲线公钥密码算法</w:t>
      </w:r>
    </w:p>
    <w:p>
      <w:pPr>
        <w:pStyle w:val="56"/>
        <w:ind w:firstLine="420"/>
      </w:pPr>
      <w:r>
        <w:rPr>
          <w:rFonts w:hint="eastAsia"/>
        </w:rPr>
        <w:t>G</w:t>
      </w:r>
      <w:r>
        <w:t xml:space="preserve">B/T 35273-2020 </w:t>
      </w:r>
      <w:r>
        <w:rPr>
          <w:rFonts w:hint="eastAsia"/>
        </w:rPr>
        <w:t>信息安全技术 个人信息安全规范</w:t>
      </w:r>
    </w:p>
    <w:p>
      <w:pPr>
        <w:pStyle w:val="56"/>
        <w:ind w:firstLine="420"/>
      </w:pPr>
      <w:r>
        <w:rPr>
          <w:rFonts w:hint="eastAsia"/>
        </w:rPr>
        <w:t>LD/T 92 社会保险管理信息系统指标集与代码</w:t>
      </w:r>
    </w:p>
    <w:p>
      <w:pPr>
        <w:pStyle w:val="56"/>
        <w:ind w:firstLine="420"/>
      </w:pPr>
      <w:r>
        <w:rPr>
          <w:rFonts w:hint="eastAsia"/>
        </w:rPr>
        <w:t xml:space="preserve">ZWFW </w:t>
      </w:r>
      <w:r>
        <w:t>C</w:t>
      </w:r>
      <w:r>
        <w:rPr>
          <w:rFonts w:hint="eastAsia"/>
        </w:rPr>
        <w:t>0131</w:t>
      </w:r>
      <w:r>
        <w:t>-</w:t>
      </w:r>
      <w:r>
        <w:rPr>
          <w:rFonts w:hint="eastAsia"/>
        </w:rPr>
        <w:t>2018 国家政务服务平台统一身份认证隐私保护要求</w:t>
      </w:r>
    </w:p>
    <w:p>
      <w:pPr>
        <w:pStyle w:val="104"/>
        <w:spacing w:before="312" w:after="312"/>
      </w:pPr>
      <w:bookmarkStart w:id="42" w:name="_Toc97191425"/>
      <w:r>
        <w:rPr>
          <w:rFonts w:hint="eastAsia"/>
          <w:szCs w:val="21"/>
        </w:rPr>
        <w:t>术语和定义</w:t>
      </w:r>
      <w:bookmarkEnd w:id="42"/>
    </w:p>
    <w:sdt>
      <w:sdtPr>
        <w:id w:val="-1909835108"/>
        <w:placeholder>
          <w:docPart w:val="8D94CED04AC447BAA148E0C8CC38496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居民服务一卡通服务平台 </w:t>
      </w:r>
      <w:r>
        <w:rPr>
          <w:rFonts w:ascii="黑体" w:hAnsi="黑体" w:eastAsia="黑体"/>
        </w:rPr>
        <w:t>r</w:t>
      </w:r>
      <w:r>
        <w:rPr>
          <w:rFonts w:hint="eastAsia" w:ascii="黑体" w:hAnsi="黑体" w:eastAsia="黑体"/>
        </w:rPr>
        <w:t>esident service all in one card service platform</w:t>
      </w:r>
    </w:p>
    <w:p>
      <w:pPr>
        <w:pStyle w:val="56"/>
        <w:ind w:firstLine="420"/>
      </w:pPr>
      <w:r>
        <w:rPr>
          <w:rFonts w:hint="eastAsia"/>
        </w:rPr>
        <w:t>遵循国家人力资源和社会保障部社会保障卡行业标准及相关文件要求，由本行政区域政府主管部门建设的，承担一卡通平台的管理、应用、接入、共享、协同功能的信息系统，负责一卡通平台相关接入方的应用系统接入，负责与省级、区域级、国家级平台的联动和协同。</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管理方  </w:t>
      </w:r>
      <w:r>
        <w:rPr>
          <w:rFonts w:ascii="黑体" w:hAnsi="黑体" w:eastAsia="黑体"/>
        </w:rPr>
        <w:t>m</w:t>
      </w:r>
      <w:r>
        <w:rPr>
          <w:rFonts w:hint="eastAsia" w:ascii="黑体" w:hAnsi="黑体" w:eastAsia="黑体"/>
        </w:rPr>
        <w:t>anagement party</w:t>
      </w:r>
    </w:p>
    <w:p>
      <w:pPr>
        <w:pStyle w:val="56"/>
        <w:ind w:firstLine="420"/>
      </w:pPr>
      <w:r>
        <w:rPr>
          <w:rFonts w:hint="eastAsia"/>
        </w:rPr>
        <w:t>负责一卡通平台的主管部门。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接入方  access party</w:t>
      </w:r>
    </w:p>
    <w:p>
      <w:pPr>
        <w:pStyle w:val="56"/>
        <w:ind w:firstLine="420"/>
      </w:pPr>
      <w:r>
        <w:rPr>
          <w:rFonts w:hint="eastAsia"/>
        </w:rPr>
        <w:t>开通或支持一卡通平台应用的接入机构，包括政府机关、企事业单位、社会组织等。</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应用系统  application system</w:t>
      </w:r>
    </w:p>
    <w:p>
      <w:pPr>
        <w:pStyle w:val="56"/>
        <w:ind w:firstLine="420"/>
      </w:pPr>
      <w:r>
        <w:rPr>
          <w:rFonts w:hint="eastAsia"/>
        </w:rPr>
        <w:t>接入方自有的信息化业务应用系统。</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业务场景  </w:t>
      </w:r>
      <w:r>
        <w:rPr>
          <w:rFonts w:ascii="黑体" w:hAnsi="黑体" w:eastAsia="黑体"/>
        </w:rPr>
        <w:t>b</w:t>
      </w:r>
      <w:r>
        <w:rPr>
          <w:rFonts w:hint="eastAsia" w:ascii="黑体" w:hAnsi="黑体" w:eastAsia="黑体"/>
        </w:rPr>
        <w:t>usiness scenario</w:t>
      </w:r>
    </w:p>
    <w:p>
      <w:pPr>
        <w:pStyle w:val="56"/>
        <w:ind w:firstLine="420"/>
      </w:pPr>
      <w:r>
        <w:rPr>
          <w:rFonts w:hint="eastAsia"/>
        </w:rPr>
        <w:t>接入方向社会公众提供的服务项目。</w:t>
      </w:r>
    </w:p>
    <w:p>
      <w:pPr>
        <w:pStyle w:val="56"/>
        <w:ind w:firstLine="420"/>
      </w:pPr>
    </w:p>
    <w:p>
      <w:pPr>
        <w:pStyle w:val="104"/>
        <w:spacing w:before="312" w:after="312"/>
      </w:pPr>
      <w:r>
        <w:rPr>
          <w:rFonts w:hint="eastAsia"/>
        </w:rPr>
        <w:t>基本要求</w:t>
      </w:r>
    </w:p>
    <w:p>
      <w:pPr>
        <w:pStyle w:val="105"/>
        <w:spacing w:before="156" w:after="156"/>
      </w:pPr>
      <w:r>
        <w:rPr>
          <w:rFonts w:hint="eastAsia"/>
        </w:rPr>
        <w:t>基本技术要求</w:t>
      </w:r>
    </w:p>
    <w:p>
      <w:pPr>
        <w:pStyle w:val="56"/>
        <w:ind w:firstLine="420"/>
      </w:pPr>
      <w:r>
        <w:rPr>
          <w:rFonts w:hint="eastAsia"/>
        </w:rPr>
        <w:t>应用系统接入一卡通平台，应具备以下基本技术要求：</w:t>
      </w:r>
    </w:p>
    <w:p>
      <w:pPr>
        <w:pStyle w:val="174"/>
      </w:pPr>
      <w:r>
        <w:rPr>
          <w:rFonts w:hint="eastAsia"/>
        </w:rPr>
        <w:t>具有固定的接入IP地址；</w:t>
      </w:r>
    </w:p>
    <w:p>
      <w:pPr>
        <w:pStyle w:val="174"/>
      </w:pPr>
      <w:r>
        <w:rPr>
          <w:rFonts w:hint="eastAsia"/>
        </w:rPr>
        <w:t>以一卡通平台分配的用户ID、用户密码接入身份验证；</w:t>
      </w:r>
    </w:p>
    <w:p>
      <w:pPr>
        <w:pStyle w:val="174"/>
      </w:pPr>
      <w:r>
        <w:rPr>
          <w:rFonts w:hint="eastAsia"/>
        </w:rPr>
        <w:t>软件设计应符合GB/T 28452的相关规定；</w:t>
      </w:r>
    </w:p>
    <w:p>
      <w:pPr>
        <w:pStyle w:val="174"/>
      </w:pPr>
      <w:r>
        <w:rPr>
          <w:rFonts w:hint="eastAsia"/>
        </w:rPr>
        <w:t>系统安全防护能力应符合GB/T 22239中的安全等级保护三级的相关规定。</w:t>
      </w:r>
    </w:p>
    <w:p>
      <w:pPr>
        <w:pStyle w:val="105"/>
        <w:spacing w:before="156" w:after="156"/>
      </w:pPr>
      <w:r>
        <w:rPr>
          <w:rFonts w:hint="eastAsia"/>
        </w:rPr>
        <w:t>接入网络类型</w:t>
      </w:r>
    </w:p>
    <w:p>
      <w:pPr>
        <w:pStyle w:val="56"/>
        <w:ind w:firstLine="420"/>
      </w:pPr>
      <w:r>
        <w:rPr>
          <w:rFonts w:hint="eastAsia"/>
        </w:rPr>
        <w:t>应用系统可通过以下网络接入一卡通平台：</w:t>
      </w:r>
    </w:p>
    <w:p>
      <w:pPr>
        <w:pStyle w:val="174"/>
        <w:numPr>
          <w:ilvl w:val="0"/>
          <w:numId w:val="32"/>
        </w:numPr>
      </w:pPr>
      <w:r>
        <w:rPr>
          <w:rFonts w:hint="eastAsia"/>
        </w:rPr>
        <w:t>国家电子政务外网；</w:t>
      </w:r>
    </w:p>
    <w:p>
      <w:pPr>
        <w:pStyle w:val="174"/>
        <w:numPr>
          <w:ilvl w:val="0"/>
          <w:numId w:val="32"/>
        </w:numPr>
      </w:pPr>
      <w:r>
        <w:rPr>
          <w:rFonts w:hint="eastAsia"/>
        </w:rPr>
        <w:t>人力资源和社会保障业务专网；</w:t>
      </w:r>
    </w:p>
    <w:p>
      <w:pPr>
        <w:pStyle w:val="174"/>
        <w:numPr>
          <w:ilvl w:val="0"/>
          <w:numId w:val="32"/>
        </w:numPr>
      </w:pPr>
      <w:r>
        <w:rPr>
          <w:rFonts w:hint="eastAsia"/>
        </w:rPr>
        <w:t>互联网。</w:t>
      </w:r>
    </w:p>
    <w:p>
      <w:pPr>
        <w:pStyle w:val="104"/>
        <w:spacing w:before="312" w:after="312"/>
      </w:pPr>
      <w:r>
        <w:rPr>
          <w:rFonts w:hint="eastAsia"/>
        </w:rPr>
        <w:t>接入流程</w:t>
      </w:r>
    </w:p>
    <w:p>
      <w:pPr>
        <w:pStyle w:val="105"/>
        <w:spacing w:before="156" w:after="156"/>
      </w:pPr>
      <w:r>
        <w:rPr>
          <w:rFonts w:hint="eastAsia"/>
        </w:rPr>
        <w:t>应用接入流程</w:t>
      </w:r>
    </w:p>
    <w:p>
      <w:pPr>
        <w:pStyle w:val="56"/>
        <w:ind w:firstLine="420"/>
      </w:pPr>
      <w:r>
        <w:rPr>
          <w:rFonts w:hint="eastAsia"/>
        </w:rPr>
        <w:t>一卡通平台的应用接入，由接入方和管理方协同开展，包括申请、测试和上线三个步骤。接入流程见图1。</w:t>
      </w:r>
    </w:p>
    <w:p>
      <w:pPr>
        <w:pStyle w:val="56"/>
        <w:ind w:firstLine="420"/>
      </w:pPr>
    </w:p>
    <w:p>
      <w:pPr>
        <w:pStyle w:val="56"/>
        <w:ind w:firstLine="0" w:firstLineChars="0"/>
      </w:pPr>
      <w:r>
        <mc:AlternateContent>
          <mc:Choice Requires="wpc">
            <w:drawing>
              <wp:inline distT="0" distB="0" distL="0" distR="0">
                <wp:extent cx="5905500" cy="3752850"/>
                <wp:effectExtent l="0"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 name="文本框 103"/>
                        <wps:cNvSpPr txBox="1"/>
                        <wps:spPr>
                          <a:xfrm>
                            <a:off x="2319611" y="0"/>
                            <a:ext cx="556939" cy="274853"/>
                          </a:xfrm>
                          <a:prstGeom prst="rect">
                            <a:avLst/>
                          </a:prstGeom>
                          <a:noFill/>
                          <a:ln w="6350">
                            <a:noFill/>
                          </a:ln>
                        </wps:spPr>
                        <wps:txbx>
                          <w:txbxContent>
                            <w:p>
                              <w:pPr>
                                <w:pStyle w:val="182"/>
                                <w:ind w:firstLine="0" w:firstLineChars="0"/>
                                <w:jc w:val="center"/>
                                <w:rPr>
                                  <w:sz w:val="15"/>
                                  <w:szCs w:val="15"/>
                                </w:rPr>
                              </w:pPr>
                              <w:r>
                                <w:rPr>
                                  <w:rFonts w:hint="eastAsia"/>
                                  <w:sz w:val="15"/>
                                  <w:szCs w:val="15"/>
                                </w:rPr>
                                <w:t>接入方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3"/>
                        <wps:cNvSpPr txBox="1"/>
                        <wps:spPr>
                          <a:xfrm>
                            <a:off x="3990000" y="0"/>
                            <a:ext cx="556895" cy="274320"/>
                          </a:xfrm>
                          <a:prstGeom prst="rect">
                            <a:avLst/>
                          </a:prstGeom>
                          <a:noFill/>
                          <a:ln w="6350">
                            <a:noFill/>
                          </a:ln>
                        </wps:spPr>
                        <wps:txbx>
                          <w:txbxContent>
                            <w:p>
                              <w:pPr>
                                <w:pStyle w:val="182"/>
                                <w:ind w:firstLine="0" w:firstLineChars="0"/>
                                <w:jc w:val="center"/>
                                <w:rPr>
                                  <w:sz w:val="15"/>
                                  <w:szCs w:val="15"/>
                                </w:rPr>
                              </w:pPr>
                              <w:r>
                                <w:rPr>
                                  <w:rFonts w:hint="eastAsia"/>
                                  <w:sz w:val="15"/>
                                  <w:szCs w:val="15"/>
                                </w:rPr>
                                <w:t>管理方</w:t>
                              </w:r>
                            </w:p>
                          </w:txbxContent>
                        </wps:txbx>
                        <wps:bodyPr rot="0" spcFirstLastPara="0" vert="horz" wrap="square" lIns="91440" tIns="45720" rIns="91440" bIns="45720" numCol="1" spcCol="0" rtlCol="0" fromWordArt="0" anchor="t" anchorCtr="0" forceAA="0" compatLnSpc="1">
                          <a:noAutofit/>
                        </wps:bodyPr>
                      </wps:wsp>
                      <wpg:wgp>
                        <wpg:cNvPr id="27" name="组合 27"/>
                        <wpg:cNvGrpSpPr/>
                        <wpg:grpSpPr>
                          <a:xfrm>
                            <a:off x="1191276" y="57150"/>
                            <a:ext cx="3526774" cy="3647307"/>
                            <a:chOff x="1400826" y="57150"/>
                            <a:chExt cx="3526774" cy="3647307"/>
                          </a:xfrm>
                        </wpg:grpSpPr>
                        <wpg:grpSp>
                          <wpg:cNvPr id="101" name="组合 101"/>
                          <wpg:cNvGrpSpPr/>
                          <wpg:grpSpPr>
                            <a:xfrm>
                              <a:off x="2357711" y="266996"/>
                              <a:ext cx="2569889" cy="3427936"/>
                              <a:chOff x="1506559" y="210329"/>
                              <a:chExt cx="2570141" cy="3428386"/>
                            </a:xfrm>
                          </wpg:grpSpPr>
                          <wps:wsp>
                            <wps:cNvPr id="6" name="矩形: 圆角 6"/>
                            <wps:cNvSpPr/>
                            <wps:spPr>
                              <a:xfrm>
                                <a:off x="1506559" y="210329"/>
                                <a:ext cx="914399" cy="305087"/>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pPr>
                                  <w:r>
                                    <w:rPr>
                                      <w:rFonts w:hint="eastAsia"/>
                                      <w:sz w:val="15"/>
                                      <w:szCs w:val="15"/>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1506559" y="634049"/>
                                <a:ext cx="914399" cy="2667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3162935" y="634808"/>
                                <a:ext cx="913765" cy="26606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接入审核</w:t>
                                  </w:r>
                                </w:p>
                              </w:txbxContent>
                            </wps:txbx>
                            <wps:bodyPr rot="0" spcFirstLastPara="0" vert="horz" wrap="square" lIns="91440" tIns="45720" rIns="91440" bIns="45720" numCol="1" spcCol="0" rtlCol="0" fromWordArt="0" anchor="ctr" anchorCtr="0" forceAA="0" compatLnSpc="1">
                              <a:noAutofit/>
                            </wps:bodyPr>
                          </wps:wsp>
                          <wps:wsp>
                            <wps:cNvPr id="10" name="矩形 10"/>
                            <wps:cNvSpPr/>
                            <wps:spPr>
                              <a:xfrm>
                                <a:off x="3162935" y="1093112"/>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分配账号</w:t>
                                  </w:r>
                                </w:p>
                              </w:txbxContent>
                            </wps:txbx>
                            <wps:bodyPr rot="0" spcFirstLastPara="0" vert="horz" wrap="square" lIns="91440" tIns="45720" rIns="91440" bIns="45720" numCol="1" spcCol="0" rtlCol="0" fromWordArt="0" anchor="ctr" anchorCtr="0" forceAA="0" compatLnSpc="1">
                              <a:noAutofit/>
                            </wps:bodyPr>
                          </wps:wsp>
                          <wps:wsp>
                            <wps:cNvPr id="11" name="矩形 11"/>
                            <wps:cNvSpPr/>
                            <wps:spPr>
                              <a:xfrm>
                                <a:off x="1506559" y="990477"/>
                                <a:ext cx="913765" cy="467988"/>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接入方线上信息填报审核</w:t>
                                  </w:r>
                                </w:p>
                              </w:txbxContent>
                            </wps:txbx>
                            <wps:bodyPr rot="0" spcFirstLastPara="0" vert="horz" wrap="square" lIns="91440" tIns="45720" rIns="91440" bIns="45720" numCol="1" spcCol="0" rtlCol="0" fromWordArt="0" anchor="ctr" anchorCtr="0" forceAA="0" compatLnSpc="1">
                              <a:noAutofit/>
                            </wps:bodyPr>
                          </wps:wsp>
                          <wps:wsp>
                            <wps:cNvPr id="12" name="矩形 12"/>
                            <wps:cNvSpPr/>
                            <wps:spPr>
                              <a:xfrm>
                                <a:off x="3162935" y="1425112"/>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接入信息审核</w:t>
                                  </w:r>
                                </w:p>
                              </w:txbxContent>
                            </wps:txbx>
                            <wps:bodyPr rot="0" spcFirstLastPara="0" vert="horz" wrap="square" lIns="91440" tIns="45720" rIns="91440" bIns="45720" numCol="1" spcCol="0" rtlCol="0" fromWordArt="0" anchor="ctr" anchorCtr="0" forceAA="0" compatLnSpc="1">
                              <a:noAutofit/>
                            </wps:bodyPr>
                          </wps:wsp>
                          <wps:wsp>
                            <wps:cNvPr id="13" name="矩形 13"/>
                            <wps:cNvSpPr/>
                            <wps:spPr>
                              <a:xfrm>
                                <a:off x="3162870" y="1955019"/>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测试环境授权</w:t>
                                  </w:r>
                                </w:p>
                              </w:txbxContent>
                            </wps:txbx>
                            <wps:bodyPr rot="0" spcFirstLastPara="0" vert="horz" wrap="square" lIns="91440" tIns="45720" rIns="91440" bIns="45720" numCol="1" spcCol="0" rtlCol="0" fromWordArt="0" anchor="ctr" anchorCtr="0" forceAA="0" compatLnSpc="1">
                              <a:noAutofit/>
                            </wps:bodyPr>
                          </wps:wsp>
                          <wps:wsp>
                            <wps:cNvPr id="14" name="矩形 14"/>
                            <wps:cNvSpPr/>
                            <wps:spPr>
                              <a:xfrm>
                                <a:off x="3162870" y="2580978"/>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上线审批</w:t>
                                  </w:r>
                                </w:p>
                              </w:txbxContent>
                            </wps:txbx>
                            <wps:bodyPr rot="0" spcFirstLastPara="0" vert="horz" wrap="square" lIns="91440" tIns="45720" rIns="91440" bIns="45720" numCol="1" spcCol="0" rtlCol="0" fromWordArt="0" anchor="ctr" anchorCtr="0" forceAA="0" compatLnSpc="1">
                              <a:noAutofit/>
                            </wps:bodyPr>
                          </wps:wsp>
                          <wps:wsp>
                            <wps:cNvPr id="15" name="矩形 15"/>
                            <wps:cNvSpPr/>
                            <wps:spPr>
                              <a:xfrm>
                                <a:off x="3162870" y="2941977"/>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生产环境授权</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1506559" y="1959525"/>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应用测试</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1506559" y="2581127"/>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上线申请</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1507193" y="2941990"/>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上线启用</w:t>
                                  </w:r>
                                </w:p>
                              </w:txbxContent>
                            </wps:txbx>
                            <wps:bodyPr rot="0" spcFirstLastPara="0" vert="horz" wrap="square" lIns="91440" tIns="45720" rIns="91440" bIns="45720" numCol="1" spcCol="0" rtlCol="0" fromWordArt="0" anchor="ctr" anchorCtr="0" forceAA="0" compatLnSpc="1">
                              <a:noAutofit/>
                            </wps:bodyPr>
                          </wps:wsp>
                          <wps:wsp>
                            <wps:cNvPr id="19" name="矩形: 圆角 19"/>
                            <wps:cNvSpPr/>
                            <wps:spPr>
                              <a:xfrm>
                                <a:off x="1506559" y="3333915"/>
                                <a:ext cx="913765" cy="304800"/>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结束</w:t>
                                  </w:r>
                                </w:p>
                              </w:txbxContent>
                            </wps:txbx>
                            <wps:bodyPr rot="0" spcFirstLastPara="0" vert="horz" wrap="square" lIns="91440" tIns="45720" rIns="91440" bIns="45720" numCol="1" spcCol="0" rtlCol="0" fromWordArt="0" anchor="ctr" anchorCtr="0" forceAA="0" compatLnSpc="1">
                              <a:noAutofit/>
                            </wps:bodyPr>
                          </wps:wsp>
                          <wps:wsp>
                            <wps:cNvPr id="20" name="直接箭头连接符 20"/>
                            <wps:cNvCnPr>
                              <a:stCxn id="9" idx="2"/>
                              <a:endCxn id="10" idx="0"/>
                            </wps:cNvCnPr>
                            <wps:spPr bwMode="auto">
                              <a:xfrm>
                                <a:off x="3619818" y="900873"/>
                                <a:ext cx="0" cy="192239"/>
                              </a:xfrm>
                              <a:prstGeom prst="straightConnector1">
                                <a:avLst/>
                              </a:prstGeom>
                              <a:noFill/>
                              <a:ln w="9525">
                                <a:solidFill>
                                  <a:srgbClr val="000000"/>
                                </a:solidFill>
                                <a:round/>
                                <a:tailEnd type="triangle"/>
                              </a:ln>
                            </wps:spPr>
                            <wps:bodyPr/>
                          </wps:wsp>
                          <wps:wsp>
                            <wps:cNvPr id="21" name="直接箭头连接符 21"/>
                            <wps:cNvCnPr>
                              <a:stCxn id="6" idx="2"/>
                              <a:endCxn id="7" idx="0"/>
                            </wps:cNvCnPr>
                            <wps:spPr bwMode="auto">
                              <a:xfrm>
                                <a:off x="1963759" y="515416"/>
                                <a:ext cx="0" cy="118633"/>
                              </a:xfrm>
                              <a:prstGeom prst="straightConnector1">
                                <a:avLst/>
                              </a:prstGeom>
                              <a:noFill/>
                              <a:ln w="9525">
                                <a:solidFill>
                                  <a:srgbClr val="000000"/>
                                </a:solidFill>
                                <a:round/>
                                <a:tailEnd type="triangle"/>
                              </a:ln>
                            </wps:spPr>
                            <wps:bodyPr/>
                          </wps:wsp>
                          <wps:wsp>
                            <wps:cNvPr id="22" name="直接箭头连接符 22"/>
                            <wps:cNvCnPr>
                              <a:stCxn id="7" idx="3"/>
                              <a:endCxn id="9" idx="1"/>
                            </wps:cNvCnPr>
                            <wps:spPr bwMode="auto">
                              <a:xfrm>
                                <a:off x="2420958" y="767399"/>
                                <a:ext cx="741977" cy="442"/>
                              </a:xfrm>
                              <a:prstGeom prst="straightConnector1">
                                <a:avLst/>
                              </a:prstGeom>
                              <a:noFill/>
                              <a:ln w="9525">
                                <a:solidFill>
                                  <a:srgbClr val="000000"/>
                                </a:solidFill>
                                <a:round/>
                                <a:tailEnd type="triangle"/>
                              </a:ln>
                            </wps:spPr>
                            <wps:bodyPr/>
                          </wps:wsp>
                          <wps:wsp>
                            <wps:cNvPr id="24" name="直接箭头连接符 24"/>
                            <wps:cNvCnPr>
                              <a:stCxn id="10" idx="1"/>
                              <a:endCxn id="11" idx="3"/>
                            </wps:cNvCnPr>
                            <wps:spPr bwMode="auto">
                              <a:xfrm flipH="1" flipV="1">
                                <a:off x="2420324" y="1224471"/>
                                <a:ext cx="742611" cy="1356"/>
                              </a:xfrm>
                              <a:prstGeom prst="straightConnector1">
                                <a:avLst/>
                              </a:prstGeom>
                              <a:noFill/>
                              <a:ln w="9525">
                                <a:solidFill>
                                  <a:srgbClr val="000000"/>
                                </a:solidFill>
                                <a:round/>
                                <a:tailEnd type="triangle"/>
                              </a:ln>
                            </wps:spPr>
                            <wps:bodyPr/>
                          </wps:wsp>
                          <wps:wsp>
                            <wps:cNvPr id="26" name="连接符: 肘形 26"/>
                            <wps:cNvCnPr>
                              <a:stCxn id="11" idx="2"/>
                              <a:endCxn id="12" idx="1"/>
                            </wps:cNvCnPr>
                            <wps:spPr bwMode="auto">
                              <a:xfrm rot="16200000" flipH="1">
                                <a:off x="2513507" y="908399"/>
                                <a:ext cx="99362" cy="1199493"/>
                              </a:xfrm>
                              <a:prstGeom prst="bentConnector2">
                                <a:avLst/>
                              </a:prstGeom>
                              <a:noFill/>
                              <a:ln w="9525">
                                <a:solidFill>
                                  <a:srgbClr val="000000"/>
                                </a:solidFill>
                                <a:round/>
                                <a:tailEnd type="triangle"/>
                              </a:ln>
                            </wps:spPr>
                            <wps:bodyPr/>
                          </wps:wsp>
                          <wps:wsp>
                            <wps:cNvPr id="29" name="直接箭头连接符 29"/>
                            <wps:cNvCnPr>
                              <a:stCxn id="12" idx="2"/>
                              <a:endCxn id="13" idx="0"/>
                            </wps:cNvCnPr>
                            <wps:spPr bwMode="auto">
                              <a:xfrm flipH="1">
                                <a:off x="3619753" y="1690542"/>
                                <a:ext cx="65" cy="264477"/>
                              </a:xfrm>
                              <a:prstGeom prst="straightConnector1">
                                <a:avLst/>
                              </a:prstGeom>
                              <a:noFill/>
                              <a:ln w="9525">
                                <a:solidFill>
                                  <a:srgbClr val="000000"/>
                                </a:solidFill>
                                <a:round/>
                                <a:tailEnd type="triangle"/>
                              </a:ln>
                            </wps:spPr>
                            <wps:bodyPr/>
                          </wps:wsp>
                          <wps:wsp>
                            <wps:cNvPr id="30" name="直接箭头连接符 30"/>
                            <wps:cNvCnPr>
                              <a:stCxn id="13" idx="1"/>
                              <a:endCxn id="16" idx="3"/>
                            </wps:cNvCnPr>
                            <wps:spPr bwMode="auto">
                              <a:xfrm flipH="1">
                                <a:off x="2420324" y="2087734"/>
                                <a:ext cx="742546" cy="4506"/>
                              </a:xfrm>
                              <a:prstGeom prst="straightConnector1">
                                <a:avLst/>
                              </a:prstGeom>
                              <a:noFill/>
                              <a:ln w="9525">
                                <a:solidFill>
                                  <a:srgbClr val="000000"/>
                                </a:solidFill>
                                <a:round/>
                                <a:tailEnd type="triangle"/>
                              </a:ln>
                            </wps:spPr>
                            <wps:bodyPr/>
                          </wps:wsp>
                          <wps:wsp>
                            <wps:cNvPr id="31" name="直接箭头连接符 31"/>
                            <wps:cNvCnPr>
                              <a:stCxn id="16" idx="2"/>
                              <a:endCxn id="17" idx="0"/>
                            </wps:cNvCnPr>
                            <wps:spPr bwMode="auto">
                              <a:xfrm>
                                <a:off x="1963442" y="2224955"/>
                                <a:ext cx="0" cy="356172"/>
                              </a:xfrm>
                              <a:prstGeom prst="straightConnector1">
                                <a:avLst/>
                              </a:prstGeom>
                              <a:noFill/>
                              <a:ln w="9525">
                                <a:solidFill>
                                  <a:srgbClr val="000000"/>
                                </a:solidFill>
                                <a:round/>
                                <a:tailEnd type="triangle"/>
                              </a:ln>
                            </wps:spPr>
                            <wps:bodyPr/>
                          </wps:wsp>
                          <wps:wsp>
                            <wps:cNvPr id="64" name="直接箭头连接符 64"/>
                            <wps:cNvCnPr>
                              <a:stCxn id="17" idx="3"/>
                              <a:endCxn id="14" idx="1"/>
                            </wps:cNvCnPr>
                            <wps:spPr bwMode="auto">
                              <a:xfrm flipV="1">
                                <a:off x="2420324" y="2713693"/>
                                <a:ext cx="742546" cy="149"/>
                              </a:xfrm>
                              <a:prstGeom prst="straightConnector1">
                                <a:avLst/>
                              </a:prstGeom>
                              <a:noFill/>
                              <a:ln w="9525">
                                <a:solidFill>
                                  <a:srgbClr val="000000"/>
                                </a:solidFill>
                                <a:round/>
                                <a:tailEnd type="triangle"/>
                              </a:ln>
                            </wps:spPr>
                            <wps:bodyPr/>
                          </wps:wsp>
                          <wps:wsp>
                            <wps:cNvPr id="65" name="直接箭头连接符 65"/>
                            <wps:cNvCnPr>
                              <a:stCxn id="14" idx="2"/>
                              <a:endCxn id="15" idx="0"/>
                            </wps:cNvCnPr>
                            <wps:spPr bwMode="auto">
                              <a:xfrm>
                                <a:off x="3619753" y="2846408"/>
                                <a:ext cx="0" cy="95569"/>
                              </a:xfrm>
                              <a:prstGeom prst="straightConnector1">
                                <a:avLst/>
                              </a:prstGeom>
                              <a:noFill/>
                              <a:ln w="9525">
                                <a:solidFill>
                                  <a:srgbClr val="000000"/>
                                </a:solidFill>
                                <a:round/>
                                <a:tailEnd type="triangle"/>
                              </a:ln>
                            </wps:spPr>
                            <wps:bodyPr/>
                          </wps:wsp>
                          <wps:wsp>
                            <wps:cNvPr id="66" name="直接箭头连接符 66"/>
                            <wps:cNvCnPr>
                              <a:stCxn id="15" idx="1"/>
                              <a:endCxn id="18" idx="3"/>
                            </wps:cNvCnPr>
                            <wps:spPr bwMode="auto">
                              <a:xfrm flipH="1">
                                <a:off x="2420958" y="3074692"/>
                                <a:ext cx="741912" cy="13"/>
                              </a:xfrm>
                              <a:prstGeom prst="straightConnector1">
                                <a:avLst/>
                              </a:prstGeom>
                              <a:noFill/>
                              <a:ln w="9525">
                                <a:solidFill>
                                  <a:srgbClr val="000000"/>
                                </a:solidFill>
                                <a:round/>
                                <a:tailEnd type="triangle"/>
                              </a:ln>
                            </wps:spPr>
                            <wps:bodyPr/>
                          </wps:wsp>
                          <wps:wsp>
                            <wps:cNvPr id="67" name="直接箭头连接符 67"/>
                            <wps:cNvCnPr>
                              <a:stCxn id="18" idx="2"/>
                              <a:endCxn id="19" idx="0"/>
                            </wps:cNvCnPr>
                            <wps:spPr bwMode="auto">
                              <a:xfrm flipH="1">
                                <a:off x="1963442" y="3207420"/>
                                <a:ext cx="634" cy="126495"/>
                              </a:xfrm>
                              <a:prstGeom prst="straightConnector1">
                                <a:avLst/>
                              </a:prstGeom>
                              <a:noFill/>
                              <a:ln w="9525">
                                <a:solidFill>
                                  <a:srgbClr val="000000"/>
                                </a:solidFill>
                                <a:round/>
                                <a:tailEnd type="triangle"/>
                              </a:ln>
                            </wps:spPr>
                            <wps:bodyPr/>
                          </wps:wsp>
                        </wpg:grpSp>
                        <wpg:grpSp>
                          <wpg:cNvPr id="25" name="组合 25"/>
                          <wpg:cNvGrpSpPr/>
                          <wpg:grpSpPr>
                            <a:xfrm>
                              <a:off x="1400826" y="57150"/>
                              <a:ext cx="542569" cy="3647307"/>
                              <a:chOff x="1400826" y="57150"/>
                              <a:chExt cx="542569" cy="3647307"/>
                            </a:xfrm>
                          </wpg:grpSpPr>
                          <wpg:grpSp>
                            <wpg:cNvPr id="106" name="组合 106"/>
                            <wpg:cNvGrpSpPr/>
                            <wpg:grpSpPr>
                              <a:xfrm>
                                <a:off x="1400826" y="57150"/>
                                <a:ext cx="75647" cy="3647307"/>
                                <a:chOff x="1448387" y="487586"/>
                                <a:chExt cx="5806" cy="3321646"/>
                              </a:xfrm>
                            </wpg:grpSpPr>
                            <wps:wsp>
                              <wps:cNvPr id="62" name="左中括号 62"/>
                              <wps:cNvSpPr/>
                              <wps:spPr bwMode="auto">
                                <a:xfrm>
                                  <a:off x="1448387" y="487586"/>
                                  <a:ext cx="5806" cy="1317123"/>
                                </a:xfrm>
                                <a:prstGeom prst="leftBracket">
                                  <a:avLst/>
                                </a:prstGeom>
                                <a:noFill/>
                                <a:ln w="9525">
                                  <a:solidFill>
                                    <a:srgbClr val="000000"/>
                                  </a:solidFill>
                                  <a:round/>
                                </a:ln>
                              </wps:spPr>
                              <wps:txbx>
                                <w:txbxContent>
                                  <w:p>
                                    <w:pPr>
                                      <w:pStyle w:val="182"/>
                                      <w:ind w:firstLine="0" w:firstLineChars="0"/>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 name="左中括号 99"/>
                              <wps:cNvSpPr/>
                              <wps:spPr bwMode="auto">
                                <a:xfrm>
                                  <a:off x="1449021" y="1905716"/>
                                  <a:ext cx="5172" cy="703069"/>
                                </a:xfrm>
                                <a:prstGeom prst="leftBracket">
                                  <a:avLst/>
                                </a:prstGeom>
                                <a:noFill/>
                                <a:ln w="9525">
                                  <a:solidFill>
                                    <a:srgbClr val="000000"/>
                                  </a:solidFill>
                                  <a:round/>
                                </a:ln>
                              </wps:spPr>
                              <wps:txbx>
                                <w:txbxContent>
                                  <w:p>
                                    <w:pPr>
                                      <w:rPr>
                                        <w:kern w:val="0"/>
                                        <w:sz w:val="18"/>
                                        <w:szCs w:val="18"/>
                                      </w:rPr>
                                    </w:pPr>
                                  </w:p>
                                </w:txbxContent>
                              </wps:txbx>
                              <wps:bodyPr rot="0" spcFirstLastPara="0" vert="horz" wrap="square" lIns="91440" tIns="45720" rIns="91440" bIns="45720" numCol="1" spcCol="0" rtlCol="0" fromWordArt="0" anchor="ctr" anchorCtr="0" forceAA="0" compatLnSpc="1">
                                <a:noAutofit/>
                              </wps:bodyPr>
                            </wps:wsp>
                            <wps:wsp>
                              <wps:cNvPr id="100" name="左中括号 100"/>
                              <wps:cNvSpPr/>
                              <wps:spPr bwMode="auto">
                                <a:xfrm>
                                  <a:off x="1449655" y="2709392"/>
                                  <a:ext cx="4538" cy="1099840"/>
                                </a:xfrm>
                                <a:prstGeom prst="leftBracket">
                                  <a:avLst/>
                                </a:prstGeom>
                                <a:noFill/>
                                <a:ln w="9525">
                                  <a:solidFill>
                                    <a:srgbClr val="000000"/>
                                  </a:solidFill>
                                  <a:round/>
                                </a:ln>
                              </wps:spPr>
                              <wps:txbx>
                                <w:txbxContent>
                                  <w:p>
                                    <w:pPr>
                                      <w:rPr>
                                        <w:kern w:val="0"/>
                                        <w:sz w:val="18"/>
                                        <w:szCs w:val="18"/>
                                      </w:rPr>
                                    </w:pPr>
                                  </w:p>
                                </w:txbxContent>
                              </wps:txbx>
                              <wps:bodyPr rot="0" spcFirstLastPara="0" vert="horz" wrap="square" lIns="91440" tIns="45720" rIns="91440" bIns="45720" numCol="1" spcCol="0" rtlCol="0" fromWordArt="0" anchor="ctr" anchorCtr="0" forceAA="0" compatLnSpc="1">
                                <a:noAutofit/>
                              </wps:bodyPr>
                            </wps:wsp>
                          </wpg:grpSp>
                          <wps:wsp>
                            <wps:cNvPr id="23" name="文本框 23"/>
                            <wps:cNvSpPr txBox="1"/>
                            <wps:spPr>
                              <a:xfrm>
                                <a:off x="1466948" y="358315"/>
                                <a:ext cx="401927" cy="8845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申</w:t>
                                  </w:r>
                                  <w:r>
                                    <w:rPr>
                                      <w:sz w:val="15"/>
                                      <w:szCs w:val="15"/>
                                    </w:rPr>
                                    <w:t xml:space="preserve"> </w:t>
                                  </w:r>
                                  <w:r>
                                    <w:rPr>
                                      <w:rFonts w:hint="eastAsia"/>
                                      <w:sz w:val="15"/>
                                      <w:szCs w:val="15"/>
                                    </w:rPr>
                                    <w:t>请</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1" name="文本框 23"/>
                            <wps:cNvSpPr txBox="1"/>
                            <wps:spPr>
                              <a:xfrm>
                                <a:off x="1542075" y="1535871"/>
                                <a:ext cx="401320" cy="884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测</w:t>
                                  </w:r>
                                  <w:r>
                                    <w:rPr>
                                      <w:sz w:val="15"/>
                                      <w:szCs w:val="15"/>
                                    </w:rPr>
                                    <w:t xml:space="preserve"> </w:t>
                                  </w:r>
                                  <w:r>
                                    <w:rPr>
                                      <w:rFonts w:hint="eastAsia"/>
                                      <w:sz w:val="15"/>
                                      <w:szCs w:val="15"/>
                                    </w:rPr>
                                    <w:t>试</w:t>
                                  </w:r>
                                </w:p>
                              </w:txbxContent>
                            </wps:txbx>
                            <wps:bodyPr rot="0" spcFirstLastPara="0" vert="eaVert" wrap="square" lIns="91440" tIns="45720" rIns="91440" bIns="45720" numCol="1" spcCol="0" rtlCol="0" fromWordArt="0" anchor="t" anchorCtr="0" forceAA="0" compatLnSpc="1">
                              <a:noAutofit/>
                            </wps:bodyPr>
                          </wps:wsp>
                          <wps:wsp>
                            <wps:cNvPr id="42" name="文本框 23"/>
                            <wps:cNvSpPr txBox="1"/>
                            <wps:spPr>
                              <a:xfrm>
                                <a:off x="1542075" y="2666025"/>
                                <a:ext cx="401320" cy="884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w:t>
                                  </w:r>
                                  <w:r>
                                    <w:rPr>
                                      <w:sz w:val="15"/>
                                      <w:szCs w:val="15"/>
                                    </w:rPr>
                                    <w:t xml:space="preserve"> </w:t>
                                  </w:r>
                                  <w:r>
                                    <w:rPr>
                                      <w:rFonts w:hint="eastAsia"/>
                                      <w:sz w:val="15"/>
                                      <w:szCs w:val="15"/>
                                    </w:rPr>
                                    <w:t>线</w:t>
                                  </w:r>
                                </w:p>
                              </w:txbxContent>
                            </wps:txbx>
                            <wps:bodyPr rot="0" spcFirstLastPara="0" vert="eaVert" wrap="square" lIns="91440" tIns="45720" rIns="91440" bIns="45720" numCol="1" spcCol="0" rtlCol="0" fromWordArt="0" anchor="t" anchorCtr="0" forceAA="0" compatLnSpc="1">
                              <a:noAutofit/>
                            </wps:bodyPr>
                          </wps:wsp>
                        </wpg:grpSp>
                      </wpg:wgp>
                    </wpc:wpc>
                  </a:graphicData>
                </a:graphic>
              </wp:inline>
            </w:drawing>
          </mc:Choice>
          <mc:Fallback>
            <w:pict>
              <v:group id="_x0000_s1026" o:spid="_x0000_s1026" o:spt="203" style="height:295.5pt;width:465pt;" coordsize="5905500,3752850" editas="canvas" o:gfxdata="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">
                <o:lock v:ext="edit" aspectratio="f"/>
                <v:shape id="_x0000_s1026" o:spid="_x0000_s1026" style="position:absolute;left:0;top:0;height:3752850;width:5905500;" fillcolor="#FFFFFF" filled="t" stroked="f" coordsize="21600,21600" o:gfxdata="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">
                  <v:fill on="t" focussize="0,0"/>
                  <v:stroke on="f"/>
                  <v:imagedata o:title=""/>
                  <o:lock v:ext="edit" aspectratio="t"/>
                </v:shape>
                <v:shape id="_x0000_s1026" o:spid="_x0000_s1026" o:spt="202" type="#_x0000_t202" style="position:absolute;left:2319611;top:0;height:274853;width:556939;" filled="f" stroked="f" coordsize="21600,21600" o:gfxdata="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W5qT7WAAAABQEAAA8AAAAAAAAAAQAgAAAAIgAA&#10;AGRycy9kb3ducmV2LnhtbFBLAQIUABQAAAAIAIdO4kDgn5EuQwIAAG8EAAAOAAAAAAAAAAEAIAAA&#10;ACUBAABkcnMvZTJvRG9jLnhtbFBLBQYAAAAABgAGAFkBAADaBQAAAAA=&#10;">
                  <v:fill on="f" focussize="0,0"/>
                  <v:stroke on="f" weight="0.5pt"/>
                  <v:imagedata o:title=""/>
                  <o:lock v:ext="edit" aspectratio="f"/>
                  <v:textbox>
                    <w:txbxContent>
                      <w:p>
                        <w:pPr>
                          <w:pStyle w:val="182"/>
                          <w:ind w:firstLine="0" w:firstLineChars="0"/>
                          <w:jc w:val="center"/>
                          <w:rPr>
                            <w:sz w:val="15"/>
                            <w:szCs w:val="15"/>
                          </w:rPr>
                        </w:pPr>
                        <w:r>
                          <w:rPr>
                            <w:rFonts w:hint="eastAsia"/>
                            <w:sz w:val="15"/>
                            <w:szCs w:val="15"/>
                          </w:rPr>
                          <w:t>接入方</w:t>
                        </w:r>
                      </w:p>
                    </w:txbxContent>
                  </v:textbox>
                </v:shape>
                <v:shape id="文本框 103" o:spid="_x0000_s1026" o:spt="202" type="#_x0000_t202" style="position:absolute;left:3990000;top:0;height:274320;width:556895;" filled="f" stroked="f" coordsize="21600,21600" o:gfxdata="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uak+1gAAAAUBAAAPAAAAAAAAAAEAIAAAACIAAABkcnMvZG93bnJldi54bWxQ&#10;SwECFAAUAAAACACHTuJAHM6ufjICAAA/BAAADgAAAAAAAAABACAAAAAlAQAAZHJzL2Uyb0RvYy54&#10;bWxQSwUGAAAAAAYABgBZAQAAyQUAAAAA&#10;">
                  <v:fill on="f" focussize="0,0"/>
                  <v:stroke on="f" weight="0.5pt"/>
                  <v:imagedata o:title=""/>
                  <o:lock v:ext="edit" aspectratio="f"/>
                  <v:textbox>
                    <w:txbxContent>
                      <w:p>
                        <w:pPr>
                          <w:pStyle w:val="182"/>
                          <w:ind w:firstLine="0" w:firstLineChars="0"/>
                          <w:jc w:val="center"/>
                          <w:rPr>
                            <w:sz w:val="15"/>
                            <w:szCs w:val="15"/>
                          </w:rPr>
                        </w:pPr>
                        <w:r>
                          <w:rPr>
                            <w:rFonts w:hint="eastAsia"/>
                            <w:sz w:val="15"/>
                            <w:szCs w:val="15"/>
                          </w:rPr>
                          <w:t>管理方</w:t>
                        </w:r>
                      </w:p>
                    </w:txbxContent>
                  </v:textbox>
                </v:shape>
                <v:group id="_x0000_s1026" o:spid="_x0000_s1026" o:spt="203" style="position:absolute;left:1191276;top:57150;height:3647307;width:3526774;" coordorigin="1400826,57150" coordsize="3526774,3647307" o:gfxdata="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">
                  <o:lock v:ext="edit" aspectratio="f"/>
                  <v:group id="_x0000_s1026" o:spid="_x0000_s1026" o:spt="203" style="position:absolute;left:2357711;top:266996;height:3427936;width:2569889;" coordorigin="1506559,210329" coordsize="2570141,3428386"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oundrect id="矩形: 圆角 6" o:spid="_x0000_s1026" o:spt="2" style="position:absolute;left:1506559;top:210329;height:305087;width:914399;v-text-anchor:middle;" fillcolor="#FFFFFF [3201]" filled="t" stroked="t" coordsize="21600,21600" arcsize="0.166666666666667" o:gfxdata="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NMl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pPr>
                            <w:r>
                              <w:rPr>
                                <w:rFonts w:hint="eastAsia"/>
                                <w:sz w:val="15"/>
                                <w:szCs w:val="15"/>
                              </w:rPr>
                              <w:t>开始</w:t>
                            </w:r>
                          </w:p>
                        </w:txbxContent>
                      </v:textbox>
                    </v:roundrect>
                    <v:rect id="_x0000_s1026" o:spid="_x0000_s1026" o:spt="1" style="position:absolute;left:1506559;top:634049;height:266700;width:914399;v-text-anchor:middle;" fillcolor="#FFFFFF [3201]"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接入申请</w:t>
                            </w:r>
                          </w:p>
                        </w:txbxContent>
                      </v:textbox>
                    </v:rect>
                    <v:rect id="_x0000_s1026" o:spid="_x0000_s1026" o:spt="1" style="position:absolute;left:3162935;top:634808;height:266065;width:913765;v-text-anchor:middle;" fillcolor="#FFFFFF [3201]"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接入审核</w:t>
                            </w:r>
                          </w:p>
                        </w:txbxContent>
                      </v:textbox>
                    </v:rect>
                    <v:rect id="_x0000_s1026" o:spid="_x0000_s1026" o:spt="1" style="position:absolute;left:3162935;top:1093112;height:265430;width:913765;v-text-anchor:middle;" fillcolor="#FFFFFF [3201]"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分配账号</w:t>
                            </w:r>
                          </w:p>
                        </w:txbxContent>
                      </v:textbox>
                    </v:rect>
                    <v:rect id="_x0000_s1026" o:spid="_x0000_s1026" o:spt="1" style="position:absolute;left:1506559;top:990477;height:467988;width:913765;v-text-anchor:middle;" fillcolor="#FFFFFF [3201]"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接入方线上信息填报审核</w:t>
                            </w:r>
                          </w:p>
                        </w:txbxContent>
                      </v:textbox>
                    </v:rect>
                    <v:rect id="_x0000_s1026" o:spid="_x0000_s1026" o:spt="1" style="position:absolute;left:3162935;top:1425112;height:265430;width:913765;v-text-anchor:middle;" fillcolor="#FFFFFF [3201]"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接入信息审核</w:t>
                            </w:r>
                          </w:p>
                        </w:txbxContent>
                      </v:textbox>
                    </v:rect>
                    <v:rect id="_x0000_s1026" o:spid="_x0000_s1026" o:spt="1" style="position:absolute;left:3162870;top:1955019;height:265430;width:913765;v-text-anchor:middle;" fillcolor="#FFFFFF [3201]" filled="t" stroked="t" coordsize="21600,21600" o:gfxdata="UEsDBAoAAAAAAIdO4kAAAAAAAAAAAAAAAAAEAAAAZHJzL1BLAwQUAAAACACHTuJASEacVrsAAADb&#10;AAAADwAAAGRycy9kb3ducmV2LnhtbEVPPWvDMBDdA/kP4gLZGskt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acV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测试环境授权</w:t>
                            </w:r>
                          </w:p>
                        </w:txbxContent>
                      </v:textbox>
                    </v:rect>
                    <v:rect id="_x0000_s1026" o:spid="_x0000_s1026" o:spt="1" style="position:absolute;left:3162870;top:2580978;height:265430;width:913765;v-text-anchor:middle;" fillcolor="#FFFFFF [3201]"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上线审批</w:t>
                            </w:r>
                          </w:p>
                        </w:txbxContent>
                      </v:textbox>
                    </v:rect>
                    <v:rect id="_x0000_s1026" o:spid="_x0000_s1026" o:spt="1" style="position:absolute;left:3162870;top:2941977;height:265430;width:913765;v-text-anchor:middle;" fillcolor="#FFFFFF [3201]"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生产环境授权</w:t>
                            </w:r>
                          </w:p>
                        </w:txbxContent>
                      </v:textbox>
                    </v:rect>
                    <v:rect id="_x0000_s1026" o:spid="_x0000_s1026" o:spt="1" style="position:absolute;left:1506559;top:1959525;height:265430;width:913765;v-text-anchor:middle;" fillcolor="#FFFFFF [3201]"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应用测试</w:t>
                            </w:r>
                          </w:p>
                        </w:txbxContent>
                      </v:textbox>
                    </v:rect>
                    <v:rect id="_x0000_s1026" o:spid="_x0000_s1026" o:spt="1" style="position:absolute;left:1506559;top:2581127;height:265430;width:913765;v-text-anchor:middle;" fillcolor="#FFFFFF [3201]"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上线申请</w:t>
                            </w:r>
                          </w:p>
                        </w:txbxContent>
                      </v:textbox>
                    </v:rect>
                    <v:rect id="_x0000_s1026" o:spid="_x0000_s1026" o:spt="1" style="position:absolute;left:1507193;top:2941990;height:265430;width:913765;v-text-anchor:middle;" fillcolor="#FFFFFF [3201]"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上线启用</w:t>
                            </w:r>
                          </w:p>
                        </w:txbxContent>
                      </v:textbox>
                    </v:rect>
                    <v:roundrect id="矩形: 圆角 19" o:spid="_x0000_s1026" o:spt="2" style="position:absolute;left:1506559;top:3333915;height:304800;width:913765;v-text-anchor:middle;" fillcolor="#FFFFFF [3201]" filled="t" stroked="t" coordsize="21600,21600" arcsize="0.166666666666667" o:gfxdata="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h0Y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结束</w:t>
                            </w:r>
                          </w:p>
                        </w:txbxContent>
                      </v:textbox>
                    </v:roundrect>
                    <v:shape id="_x0000_s1026" o:spid="_x0000_s1026" o:spt="32" type="#_x0000_t32" style="position:absolute;left:3619818;top:900873;height:192239;width:0;"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63759;top:515416;height:118633;width: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420958;top:767399;height:442;width:741977;"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2420324;top:1224471;flip:x y;height:1356;width:742611;" filled="f" stroked="t" coordsize="21600,21600" o:gfxdata="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r6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连接符: 肘形 26" o:spid="_x0000_s1026" o:spt="33" type="#_x0000_t33" style="position:absolute;left:2513507;top:908399;flip:x;height:1199493;width:99362;rotation:5898240f;" filled="f" stroked="t" coordsize="21600,21600" o:gfxdata="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Th15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3619753;top:1690542;flip:x;height:264477;width:65;" filled="f" stroked="t" coordsize="21600,21600" o:gfxdata="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q990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2420324;top:2087734;flip:x;height:4506;width:742546;"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63442;top:2224955;height:356172;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420324;top:2713693;flip:y;height:149;width:742546;" filled="f" stroked="t" coordsize="21600,21600" o:gfxdata="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AyS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3619753;top:2846408;height:95569;width:0;" filled="f" stroked="t" coordsize="21600,21600" o:gfxdata="UEsDBAoAAAAAAIdO4kAAAAAAAAAAAAAAAAAEAAAAZHJzL1BLAwQUAAAACACHTuJAV/05H78AAADb&#10;AAAADwAAAGRycy9kb3ducmV2LnhtbEWPzWrDMBCE74G8g9hAb4nsQE3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9O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2420958;top:3074692;flip:x;height:13;width:741912;" filled="f" stroked="t" coordsize="21600,21600" o:gfxdata="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vL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1963442;top:3207420;flip:x;height:126495;width:634;" filled="f" stroked="t" coordsize="21600,21600" o:gfxdata="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ld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_x0000_s1026" o:spid="_x0000_s1026" o:spt="203" style="position:absolute;left:1400826;top:57150;height:3647307;width:542569;" coordorigin="1400826,57150" coordsize="542569,364730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400826;top:57150;height:3647307;width:75647;" coordorigin="1448387,487586" coordsize="5806,3321646"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_x0000_s1026" o:spid="_x0000_s1026" o:spt="85" type="#_x0000_t85" style="position:absolute;left:1448387;top:487586;height:1317123;width:5806;v-text-anchor:middle;" filled="f" stroked="t" coordsize="21600,21600" o:gfxdata="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9q+28AAAA&#10;2wAAAA8AAAAAAAAAAQAgAAAAIgAAAGRycy9kb3ducmV2LnhtbFBLAQIUABQAAAAIAIdO4kAzLwWe&#10;OwAAADkAAAAQAAAAAAAAAAEAIAAAAAsBAABkcnMvc2hhcGV4bWwueG1sUEsFBgAAAAAGAAYAWwEA&#10;ALUDAAAAAA==&#10;" adj="7">
                        <v:fill on="f" focussize="0,0"/>
                        <v:stroke color="#000000" joinstyle="round"/>
                        <v:imagedata o:title=""/>
                        <o:lock v:ext="edit" aspectratio="f"/>
                        <v:textbox>
                          <w:txbxContent>
                            <w:p>
                              <w:pPr>
                                <w:pStyle w:val="182"/>
                                <w:ind w:firstLine="0" w:firstLineChars="0"/>
                              </w:pPr>
                            </w:p>
                          </w:txbxContent>
                        </v:textbox>
                      </v:shape>
                      <v:shape id="_x0000_s1026" o:spid="_x0000_s1026" o:spt="85" type="#_x0000_t85" style="position:absolute;left:1449021;top:1905716;height:703069;width:5172;v-text-anchor:middle;" filled="f" stroked="t" coordsize="21600,21600" o:gfxdata="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JNDb4A&#10;AADbAAAADwAAAAAAAAABACAAAAAiAAAAZHJzL2Rvd25yZXYueG1sUEsBAhQAFAAAAAgAh07iQDMv&#10;BZ47AAAAOQAAABAAAAAAAAAAAQAgAAAADQEAAGRycy9zaGFwZXhtbC54bWxQSwUGAAAAAAYABgBb&#10;AQAAtwMAAAAA&#10;" adj="13">
                        <v:fill on="f" focussize="0,0"/>
                        <v:stroke color="#000000" joinstyle="round"/>
                        <v:imagedata o:title=""/>
                        <o:lock v:ext="edit" aspectratio="f"/>
                        <v:textbox>
                          <w:txbxContent>
                            <w:p>
                              <w:pPr>
                                <w:rPr>
                                  <w:kern w:val="0"/>
                                  <w:sz w:val="18"/>
                                  <w:szCs w:val="18"/>
                                </w:rPr>
                              </w:pPr>
                            </w:p>
                          </w:txbxContent>
                        </v:textbox>
                      </v:shape>
                      <v:shape id="_x0000_s1026" o:spid="_x0000_s1026" o:spt="85" type="#_x0000_t85" style="position:absolute;left:1449655;top:2709392;height:1099840;width:4538;v-text-anchor:middle;" filled="f" stroked="t" coordsize="21600,21600" o:gfxdata="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cjE74A&#10;AADcAAAADwAAAAAAAAABACAAAAAiAAAAZHJzL2Rvd25yZXYueG1sUEsBAhQAFAAAAAgAh07iQDMv&#10;BZ47AAAAOQAAABAAAAAAAAAAAQAgAAAADQEAAGRycy9zaGFwZXhtbC54bWxQSwUGAAAAAAYABgBb&#10;AQAAtwMAAAAA&#10;" adj="7">
                        <v:fill on="f" focussize="0,0"/>
                        <v:stroke color="#000000" joinstyle="round"/>
                        <v:imagedata o:title=""/>
                        <o:lock v:ext="edit" aspectratio="f"/>
                        <v:textbox>
                          <w:txbxContent>
                            <w:p>
                              <w:pPr>
                                <w:rPr>
                                  <w:kern w:val="0"/>
                                  <w:sz w:val="18"/>
                                  <w:szCs w:val="18"/>
                                </w:rPr>
                              </w:pPr>
                            </w:p>
                          </w:txbxContent>
                        </v:textbox>
                      </v:shape>
                    </v:group>
                    <v:shape id="_x0000_s1026" o:spid="_x0000_s1026" o:spt="202" type="#_x0000_t202" style="position:absolute;left:1466948;top:358315;height:884590;width:401927;" filled="f" stroked="f" coordsize="21600,21600" o:gfxdata="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1D6X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申</w:t>
                            </w:r>
                            <w:r>
                              <w:rPr>
                                <w:sz w:val="15"/>
                                <w:szCs w:val="15"/>
                              </w:rPr>
                              <w:t xml:space="preserve"> </w:t>
                            </w:r>
                            <w:r>
                              <w:rPr>
                                <w:rFonts w:hint="eastAsia"/>
                                <w:sz w:val="15"/>
                                <w:szCs w:val="15"/>
                              </w:rPr>
                              <w:t>请</w:t>
                            </w:r>
                          </w:p>
                        </w:txbxContent>
                      </v:textbox>
                    </v:shape>
                    <v:shape id="文本框 23" o:spid="_x0000_s1026" o:spt="202" type="#_x0000_t202" style="position:absolute;left:1542075;top:1535871;height:884555;width:401320;" filled="f" stroked="f" coordsize="21600,21600" o:gfxdata="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Xg27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测</w:t>
                            </w:r>
                            <w:r>
                              <w:rPr>
                                <w:sz w:val="15"/>
                                <w:szCs w:val="15"/>
                              </w:rPr>
                              <w:t xml:space="preserve"> </w:t>
                            </w:r>
                            <w:r>
                              <w:rPr>
                                <w:rFonts w:hint="eastAsia"/>
                                <w:sz w:val="15"/>
                                <w:szCs w:val="15"/>
                              </w:rPr>
                              <w:t>试</w:t>
                            </w:r>
                          </w:p>
                        </w:txbxContent>
                      </v:textbox>
                    </v:shape>
                    <v:shape id="文本框 23" o:spid="_x0000_s1026" o:spt="202" type="#_x0000_t202" style="position:absolute;left:1542075;top:2666025;height:884555;width:401320;" filled="f" stroked="f" coordsize="21600,21600" o:gfxdata="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36s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上</w:t>
                            </w:r>
                            <w:r>
                              <w:rPr>
                                <w:sz w:val="15"/>
                                <w:szCs w:val="15"/>
                              </w:rPr>
                              <w:t xml:space="preserve"> </w:t>
                            </w:r>
                            <w:r>
                              <w:rPr>
                                <w:rFonts w:hint="eastAsia"/>
                                <w:sz w:val="15"/>
                                <w:szCs w:val="15"/>
                              </w:rPr>
                              <w:t>线</w:t>
                            </w:r>
                          </w:p>
                        </w:txbxContent>
                      </v:textbox>
                    </v:shape>
                  </v:group>
                </v:group>
                <w10:wrap type="none"/>
                <w10:anchorlock/>
              </v:group>
            </w:pict>
          </mc:Fallback>
        </mc:AlternateContent>
      </w:r>
    </w:p>
    <w:p>
      <w:pPr>
        <w:pStyle w:val="114"/>
        <w:spacing w:before="156" w:after="156"/>
      </w:pPr>
      <w:r>
        <w:rPr>
          <w:rFonts w:hint="eastAsia"/>
        </w:rPr>
        <w:t>应用接入流程</w:t>
      </w:r>
    </w:p>
    <w:p>
      <w:pPr>
        <w:pStyle w:val="105"/>
        <w:spacing w:before="156" w:after="156"/>
      </w:pPr>
      <w:r>
        <w:rPr>
          <w:rFonts w:hint="eastAsia"/>
        </w:rPr>
        <w:t>接入申请</w:t>
      </w:r>
    </w:p>
    <w:p>
      <w:pPr>
        <w:pStyle w:val="56"/>
        <w:ind w:firstLine="420"/>
      </w:pPr>
      <w:r>
        <w:rPr>
          <w:rFonts w:hint="eastAsia"/>
        </w:rPr>
        <w:t>接入方申请接入应填报接入信息，管理方审核通过完成接入申请。</w:t>
      </w:r>
    </w:p>
    <w:p>
      <w:pPr>
        <w:pStyle w:val="174"/>
        <w:numPr>
          <w:ilvl w:val="0"/>
          <w:numId w:val="33"/>
        </w:numPr>
      </w:pPr>
      <w:r>
        <w:rPr>
          <w:rFonts w:hint="eastAsia"/>
        </w:rPr>
        <w:t>接入方按管理方发布的申请表格式和要求，提交对接申请材料，包括接入IP、联系人、联系方式、机构信息、对接内容等基础信息；</w:t>
      </w:r>
    </w:p>
    <w:p>
      <w:pPr>
        <w:pStyle w:val="174"/>
        <w:numPr>
          <w:ilvl w:val="0"/>
          <w:numId w:val="33"/>
        </w:numPr>
      </w:pPr>
      <w:r>
        <w:rPr>
          <w:rFonts w:hint="eastAsia"/>
        </w:rPr>
        <w:t>管理方审核接入方申请材料，审核通过后在一卡通平台分配账户信息和测试密钥。审核不通过通知接入方重新提交；</w:t>
      </w:r>
    </w:p>
    <w:p>
      <w:pPr>
        <w:pStyle w:val="174"/>
        <w:numPr>
          <w:ilvl w:val="0"/>
          <w:numId w:val="33"/>
        </w:numPr>
      </w:pPr>
      <w:r>
        <w:rPr>
          <w:rFonts w:hint="eastAsia"/>
        </w:rPr>
        <w:t>接入方收到账号后，按一卡通平台在线填报要求，线上填报网点、设备、应用系统等运行信息及参数；</w:t>
      </w:r>
    </w:p>
    <w:p>
      <w:pPr>
        <w:pStyle w:val="174"/>
        <w:numPr>
          <w:ilvl w:val="0"/>
          <w:numId w:val="33"/>
        </w:numPr>
      </w:pPr>
      <w:r>
        <w:rPr>
          <w:rFonts w:hint="eastAsia"/>
        </w:rPr>
        <w:t>管理方对接入方填报信息进行审核，并配置测试环境。</w:t>
      </w:r>
    </w:p>
    <w:p>
      <w:pPr>
        <w:pStyle w:val="105"/>
        <w:spacing w:before="156" w:after="156"/>
      </w:pPr>
      <w:r>
        <w:rPr>
          <w:rFonts w:hint="eastAsia"/>
        </w:rPr>
        <w:t>接入测试</w:t>
      </w:r>
    </w:p>
    <w:p>
      <w:pPr>
        <w:pStyle w:val="56"/>
        <w:ind w:firstLine="420"/>
      </w:pPr>
      <w:r>
        <w:rPr>
          <w:rFonts w:hint="eastAsia"/>
        </w:rPr>
        <w:t>接入测试形成应用接入的相关配置，完成应用系统改造及接入方、管理方联调联测。</w:t>
      </w:r>
    </w:p>
    <w:p>
      <w:pPr>
        <w:pStyle w:val="174"/>
        <w:numPr>
          <w:ilvl w:val="0"/>
          <w:numId w:val="34"/>
        </w:numPr>
      </w:pPr>
      <w:r>
        <w:rPr>
          <w:rFonts w:hint="eastAsia"/>
        </w:rPr>
        <w:t>管理方通过对接入方的接入审核，根据接入方填报内容配置相关参数，对接入方授权开放测试环境；</w:t>
      </w:r>
    </w:p>
    <w:p>
      <w:pPr>
        <w:pStyle w:val="174"/>
        <w:numPr>
          <w:ilvl w:val="0"/>
          <w:numId w:val="34"/>
        </w:numPr>
      </w:pPr>
      <w:r>
        <w:rPr>
          <w:rFonts w:hint="eastAsia"/>
        </w:rPr>
        <w:t>应用系统按照对接规范进行开发，配置账户信息和测试密钥。管理方和接入方双方开展联调测试。</w:t>
      </w:r>
    </w:p>
    <w:p>
      <w:pPr>
        <w:pStyle w:val="105"/>
        <w:spacing w:before="156" w:after="156"/>
      </w:pPr>
      <w:r>
        <w:rPr>
          <w:rFonts w:hint="eastAsia"/>
        </w:rPr>
        <w:t>上线启用</w:t>
      </w:r>
    </w:p>
    <w:p>
      <w:pPr>
        <w:pStyle w:val="56"/>
        <w:ind w:firstLine="420"/>
      </w:pPr>
      <w:r>
        <w:rPr>
          <w:rFonts w:hint="eastAsia"/>
        </w:rPr>
        <w:t>上线启用完成应用系统在生产环境的启用部署，开通服务。</w:t>
      </w:r>
    </w:p>
    <w:p>
      <w:pPr>
        <w:pStyle w:val="174"/>
        <w:numPr>
          <w:ilvl w:val="0"/>
          <w:numId w:val="35"/>
        </w:numPr>
      </w:pPr>
      <w:r>
        <w:rPr>
          <w:rFonts w:hint="eastAsia"/>
        </w:rPr>
        <w:t>测试通过后，接入方形成测试报告，向管理方提交上线申请；</w:t>
      </w:r>
    </w:p>
    <w:p>
      <w:pPr>
        <w:pStyle w:val="174"/>
        <w:numPr>
          <w:ilvl w:val="0"/>
          <w:numId w:val="35"/>
        </w:numPr>
      </w:pPr>
      <w:r>
        <w:rPr>
          <w:rFonts w:hint="eastAsia"/>
        </w:rPr>
        <w:t>管理方审核上线申请，在一卡通平台生产环境分配正式密钥；</w:t>
      </w:r>
    </w:p>
    <w:p>
      <w:pPr>
        <w:pStyle w:val="174"/>
        <w:numPr>
          <w:ilvl w:val="0"/>
          <w:numId w:val="35"/>
        </w:numPr>
      </w:pPr>
      <w:r>
        <w:rPr>
          <w:rFonts w:hint="eastAsia"/>
        </w:rPr>
        <w:t>接入方接收到正式密钥在生产环境完成配置上线对接。</w:t>
      </w:r>
    </w:p>
    <w:p>
      <w:pPr>
        <w:pStyle w:val="104"/>
        <w:spacing w:before="312" w:after="312"/>
      </w:pPr>
      <w:r>
        <w:rPr>
          <w:rFonts w:hint="eastAsia"/>
        </w:rPr>
        <w:t>接口要求</w:t>
      </w:r>
    </w:p>
    <w:p>
      <w:pPr>
        <w:pStyle w:val="105"/>
        <w:spacing w:before="156" w:after="156"/>
      </w:pPr>
      <w:r>
        <w:rPr>
          <w:rFonts w:hint="eastAsia"/>
        </w:rPr>
        <w:t>基本要求</w:t>
      </w:r>
    </w:p>
    <w:p>
      <w:pPr>
        <w:pStyle w:val="56"/>
        <w:ind w:firstLine="420"/>
      </w:pPr>
      <w:r>
        <w:rPr>
          <w:rFonts w:hint="eastAsia"/>
        </w:rPr>
        <w:t>一卡通平台提供标准的应用接口，按照国家安全标准进行加密传输，供应用系统调用。接入方应填写的接入基本信息，通过以下方式接入一卡通平台：HTTP接入、H5页面接入。应用接入基本信息见表1 。</w:t>
      </w:r>
    </w:p>
    <w:p>
      <w:pPr>
        <w:pStyle w:val="112"/>
        <w:spacing w:before="156" w:after="156"/>
      </w:pPr>
      <w:r>
        <w:rPr>
          <w:rFonts w:hint="eastAsia"/>
        </w:rPr>
        <w:t>应用接入基本信息</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信息</w:t>
            </w:r>
          </w:p>
        </w:tc>
        <w:tc>
          <w:tcPr>
            <w:tcW w:w="4667"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jc w:val="left"/>
            </w:pPr>
            <w:r>
              <w:rPr>
                <w:rFonts w:hint="eastAsia"/>
              </w:rPr>
              <w:t>单位名称</w:t>
            </w:r>
          </w:p>
        </w:tc>
        <w:tc>
          <w:tcPr>
            <w:tcW w:w="4667" w:type="dxa"/>
            <w:tcBorders>
              <w:top w:val="single" w:color="auto" w:sz="8" w:space="0"/>
            </w:tcBorders>
            <w:shd w:val="clear" w:color="auto" w:fill="auto"/>
            <w:vAlign w:val="center"/>
          </w:tcPr>
          <w:p>
            <w:pPr>
              <w:pStyle w:val="178"/>
              <w:jc w:val="left"/>
            </w:pPr>
            <w:r>
              <w:rPr>
                <w:rFonts w:hint="eastAsia"/>
              </w:rPr>
              <w:t>应用申报单位对应本单位社会统一信用代码的正式全称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社会统一信用代码</w:t>
            </w:r>
          </w:p>
        </w:tc>
        <w:tc>
          <w:tcPr>
            <w:tcW w:w="4667" w:type="dxa"/>
            <w:shd w:val="clear" w:color="auto" w:fill="auto"/>
            <w:vAlign w:val="center"/>
          </w:tcPr>
          <w:p>
            <w:pPr>
              <w:pStyle w:val="178"/>
              <w:jc w:val="left"/>
            </w:pPr>
            <w:r>
              <w:rPr>
                <w:rFonts w:hint="eastAsia"/>
              </w:rPr>
              <w:t>应用申报单位登记的有效社会信用代码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服务事项</w:t>
            </w:r>
          </w:p>
        </w:tc>
        <w:tc>
          <w:tcPr>
            <w:tcW w:w="4667" w:type="dxa"/>
            <w:shd w:val="clear" w:color="auto" w:fill="auto"/>
            <w:vAlign w:val="center"/>
          </w:tcPr>
          <w:p>
            <w:pPr>
              <w:pStyle w:val="178"/>
              <w:jc w:val="left"/>
            </w:pPr>
            <w:r>
              <w:rPr>
                <w:rFonts w:hint="eastAsia"/>
              </w:rPr>
              <w:t>应用接入与一卡通服务目录对应的服务事项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应用场景</w:t>
            </w:r>
          </w:p>
        </w:tc>
        <w:tc>
          <w:tcPr>
            <w:tcW w:w="4667" w:type="dxa"/>
            <w:shd w:val="clear" w:color="auto" w:fill="auto"/>
            <w:vAlign w:val="center"/>
          </w:tcPr>
          <w:p>
            <w:pPr>
              <w:pStyle w:val="178"/>
              <w:jc w:val="left"/>
            </w:pPr>
            <w:r>
              <w:rPr>
                <w:rFonts w:hint="eastAsia"/>
              </w:rPr>
              <w:t>向社会公众提供服务的简要说明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申请单位联系人与联系方式</w:t>
            </w:r>
          </w:p>
        </w:tc>
        <w:tc>
          <w:tcPr>
            <w:tcW w:w="4667" w:type="dxa"/>
            <w:shd w:val="clear" w:color="auto" w:fill="auto"/>
            <w:vAlign w:val="center"/>
          </w:tcPr>
          <w:p>
            <w:pPr>
              <w:pStyle w:val="178"/>
              <w:jc w:val="left"/>
            </w:pPr>
            <w:r>
              <w:rPr>
                <w:rFonts w:hint="eastAsia"/>
              </w:rPr>
              <w:t>联系人姓名、电话、邮箱等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业务系统IP</w:t>
            </w:r>
          </w:p>
        </w:tc>
        <w:tc>
          <w:tcPr>
            <w:tcW w:w="4667" w:type="dxa"/>
            <w:shd w:val="clear" w:color="auto" w:fill="auto"/>
            <w:vAlign w:val="center"/>
          </w:tcPr>
          <w:p>
            <w:pPr>
              <w:pStyle w:val="178"/>
              <w:jc w:val="left"/>
            </w:pPr>
            <w:r>
              <w:rPr>
                <w:rFonts w:hint="eastAsia"/>
              </w:rPr>
              <w:t>应符合4.2要求范围的固定IP地址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应用网点信息</w:t>
            </w:r>
          </w:p>
        </w:tc>
        <w:tc>
          <w:tcPr>
            <w:tcW w:w="4667" w:type="dxa"/>
            <w:shd w:val="clear" w:color="auto" w:fill="auto"/>
            <w:vAlign w:val="center"/>
          </w:tcPr>
          <w:p>
            <w:pPr>
              <w:pStyle w:val="178"/>
              <w:jc w:val="left"/>
            </w:pPr>
            <w:r>
              <w:rPr>
                <w:rFonts w:hint="eastAsia"/>
              </w:rPr>
              <w:t>设备部署的网点信息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应用设备</w:t>
            </w:r>
          </w:p>
        </w:tc>
        <w:tc>
          <w:tcPr>
            <w:tcW w:w="4667" w:type="dxa"/>
            <w:shd w:val="clear" w:color="auto" w:fill="auto"/>
            <w:vAlign w:val="center"/>
          </w:tcPr>
          <w:p>
            <w:pPr>
              <w:pStyle w:val="178"/>
              <w:jc w:val="left"/>
            </w:pPr>
            <w:r>
              <w:rPr>
                <w:rFonts w:hint="eastAsia"/>
              </w:rPr>
              <w:t>通过什么设备进行调用服务</w:t>
            </w:r>
          </w:p>
        </w:tc>
      </w:tr>
    </w:tbl>
    <w:p>
      <w:pPr>
        <w:pStyle w:val="56"/>
        <w:ind w:firstLine="0" w:firstLineChars="0"/>
      </w:pPr>
    </w:p>
    <w:p>
      <w:pPr>
        <w:pStyle w:val="56"/>
        <w:ind w:firstLine="0" w:firstLineChars="0"/>
      </w:pPr>
    </w:p>
    <w:p>
      <w:pPr>
        <w:pStyle w:val="105"/>
        <w:spacing w:before="156" w:after="156"/>
      </w:pPr>
      <w:r>
        <w:rPr>
          <w:rFonts w:hint="eastAsia"/>
        </w:rPr>
        <w:t>HTTP接入方式技术要求</w:t>
      </w:r>
    </w:p>
    <w:p>
      <w:pPr>
        <w:pStyle w:val="174"/>
        <w:numPr>
          <w:ilvl w:val="0"/>
          <w:numId w:val="36"/>
        </w:numPr>
      </w:pPr>
      <w:r>
        <w:rPr>
          <w:rFonts w:hint="eastAsia"/>
        </w:rPr>
        <w:t>采用HTTP/1.1协议，使用POST方法提交请求，请求包含身份令牌（access_token）参数；</w:t>
      </w:r>
    </w:p>
    <w:p>
      <w:pPr>
        <w:pStyle w:val="174"/>
        <w:numPr>
          <w:ilvl w:val="0"/>
          <w:numId w:val="36"/>
        </w:numPr>
      </w:pPr>
      <w:r>
        <w:rPr>
          <w:rFonts w:hint="eastAsia"/>
        </w:rPr>
        <w:t>请求及返回报文为</w:t>
      </w:r>
      <w:r>
        <w:t>JSON</w:t>
      </w:r>
      <w:r>
        <w:rPr>
          <w:rFonts w:hint="eastAsia"/>
        </w:rPr>
        <w:t>格式，字符编码为UTF-8，格式应符合LD/T 9</w:t>
      </w:r>
      <w:r>
        <w:t>2</w:t>
      </w:r>
      <w:r>
        <w:rPr>
          <w:rFonts w:hint="eastAsia"/>
        </w:rPr>
        <w:t>的相关规定；</w:t>
      </w:r>
    </w:p>
    <w:p>
      <w:pPr>
        <w:pStyle w:val="174"/>
        <w:numPr>
          <w:ilvl w:val="0"/>
          <w:numId w:val="36"/>
        </w:numPr>
      </w:pPr>
      <w:r>
        <w:rPr>
          <w:rFonts w:hint="eastAsia"/>
        </w:rPr>
        <w:t>应用系统应按照备案的IP地址接入。</w:t>
      </w:r>
    </w:p>
    <w:p>
      <w:pPr>
        <w:pStyle w:val="105"/>
        <w:spacing w:before="156" w:after="156"/>
      </w:pPr>
      <w:r>
        <w:rPr>
          <w:rFonts w:hint="eastAsia"/>
        </w:rPr>
        <w:t>H5页面接入方式技术要求</w:t>
      </w:r>
    </w:p>
    <w:p>
      <w:pPr>
        <w:pStyle w:val="174"/>
        <w:numPr>
          <w:ilvl w:val="0"/>
          <w:numId w:val="37"/>
        </w:numPr>
      </w:pPr>
      <w:r>
        <w:rPr>
          <w:rFonts w:hint="eastAsia"/>
        </w:rPr>
        <w:t>采用HTTP/1.1协议，使用</w:t>
      </w:r>
      <w:r>
        <w:t>GET</w:t>
      </w:r>
      <w:r>
        <w:rPr>
          <w:rFonts w:hint="eastAsia"/>
        </w:rPr>
        <w:t>方法提交请求；</w:t>
      </w:r>
    </w:p>
    <w:p>
      <w:pPr>
        <w:pStyle w:val="174"/>
        <w:numPr>
          <w:ilvl w:val="0"/>
          <w:numId w:val="37"/>
        </w:numPr>
      </w:pPr>
      <w:r>
        <w:rPr>
          <w:rFonts w:hint="eastAsia"/>
        </w:rPr>
        <w:t>请求及返回报文字符编码为UTF-8，格式应符合LD/T 92的相关规定；</w:t>
      </w:r>
    </w:p>
    <w:p>
      <w:pPr>
        <w:pStyle w:val="174"/>
        <w:numPr>
          <w:ilvl w:val="0"/>
          <w:numId w:val="37"/>
        </w:numPr>
      </w:pPr>
      <w:r>
        <w:rPr>
          <w:rFonts w:hint="eastAsia"/>
        </w:rPr>
        <w:t>应用系统拼接URL地址及携带参数，发起GET请求，调用一卡通平台H5页面。参数说明见7.2；</w:t>
      </w:r>
    </w:p>
    <w:p>
      <w:pPr>
        <w:pStyle w:val="174"/>
        <w:numPr>
          <w:ilvl w:val="0"/>
          <w:numId w:val="37"/>
        </w:numPr>
      </w:pPr>
      <w:r>
        <w:rPr>
          <w:rFonts w:hint="eastAsia"/>
        </w:rPr>
        <w:t>应用系统应按照备案的IP地址接入。</w:t>
      </w:r>
    </w:p>
    <w:p>
      <w:pPr>
        <w:pStyle w:val="104"/>
        <w:spacing w:before="312" w:after="312"/>
      </w:pPr>
      <w:r>
        <w:rPr>
          <w:rFonts w:hint="eastAsia"/>
        </w:rPr>
        <w:t>接入方法</w:t>
      </w:r>
    </w:p>
    <w:p>
      <w:pPr>
        <w:pStyle w:val="105"/>
        <w:spacing w:before="156" w:after="156"/>
      </w:pPr>
      <w:r>
        <w:rPr>
          <w:rFonts w:hint="eastAsia"/>
        </w:rPr>
        <w:t>HTTP方式接入</w:t>
      </w:r>
    </w:p>
    <w:p>
      <w:pPr>
        <w:pStyle w:val="56"/>
        <w:ind w:firstLine="420"/>
      </w:pPr>
      <w:r>
        <w:rPr>
          <w:rFonts w:hint="eastAsia"/>
        </w:rPr>
        <w:t>API方式实现数据层面交互。通过该方式进行对接，应用系统获取所需要的数据，根据自身业务逻辑，开发相应页面，实现数据展示及业务办理。</w:t>
      </w:r>
    </w:p>
    <w:p>
      <w:pPr>
        <w:pStyle w:val="56"/>
        <w:ind w:firstLine="420"/>
      </w:pPr>
      <w:r>
        <w:rPr>
          <w:rFonts w:hint="eastAsia"/>
        </w:rPr>
        <w:t xml:space="preserve">API接入应符合HTTP </w:t>
      </w:r>
      <w:r>
        <w:t>r</w:t>
      </w:r>
      <w:r>
        <w:rPr>
          <w:rFonts w:hint="eastAsia"/>
        </w:rPr>
        <w:t>estful风格。签名相关的公共参数统一放在请求HTTP的</w:t>
      </w:r>
      <w:r>
        <w:t>h</w:t>
      </w:r>
      <w:r>
        <w:rPr>
          <w:rFonts w:hint="eastAsia"/>
        </w:rPr>
        <w:t>eader中。HTTP的签名设定见附录A。</w:t>
      </w:r>
    </w:p>
    <w:p>
      <w:pPr>
        <w:pStyle w:val="181"/>
      </w:pPr>
    </w:p>
    <w:p>
      <w:pPr>
        <w:pStyle w:val="182"/>
        <w:ind w:firstLine="360"/>
      </w:pPr>
      <w:r>
        <w:rPr>
          <w:rFonts w:hint="eastAsia"/>
        </w:rPr>
        <w:drawing>
          <wp:inline distT="0" distB="0" distL="0" distR="0">
            <wp:extent cx="5257800" cy="485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57800" cy="485775"/>
                    </a:xfrm>
                    <a:prstGeom prst="rect">
                      <a:avLst/>
                    </a:prstGeom>
                    <a:noFill/>
                    <a:ln>
                      <a:noFill/>
                    </a:ln>
                  </pic:spPr>
                </pic:pic>
              </a:graphicData>
            </a:graphic>
          </wp:inline>
        </w:drawing>
      </w:r>
    </w:p>
    <w:p>
      <w:pPr>
        <w:pStyle w:val="182"/>
        <w:ind w:firstLine="360"/>
      </w:pPr>
      <w:r>
        <w:rPr>
          <w:rFonts w:hint="eastAsia"/>
        </w:rPr>
        <w:t>输入参数见表2。</w:t>
      </w:r>
    </w:p>
    <w:p>
      <w:pPr>
        <w:pStyle w:val="112"/>
        <w:spacing w:before="156" w:after="156"/>
      </w:pPr>
      <w:r>
        <w:rPr>
          <w:rFonts w:hint="eastAsia"/>
        </w:rPr>
        <w:t>API请求参数</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34"/>
        <w:gridCol w:w="1934"/>
        <w:gridCol w:w="1934"/>
        <w:gridCol w:w="3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34" w:type="dxa"/>
            <w:tcBorders>
              <w:top w:val="single" w:color="auto" w:sz="8" w:space="0"/>
              <w:bottom w:val="single" w:color="auto" w:sz="8" w:space="0"/>
            </w:tcBorders>
            <w:shd w:val="clear" w:color="auto" w:fill="auto"/>
            <w:vAlign w:val="center"/>
          </w:tcPr>
          <w:p>
            <w:pPr>
              <w:pStyle w:val="178"/>
            </w:pPr>
            <w:r>
              <w:rPr>
                <w:rFonts w:hint="eastAsia"/>
              </w:rPr>
              <w:t>参数</w:t>
            </w:r>
          </w:p>
        </w:tc>
        <w:tc>
          <w:tcPr>
            <w:tcW w:w="1934"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1934" w:type="dxa"/>
            <w:tcBorders>
              <w:top w:val="single" w:color="auto" w:sz="8" w:space="0"/>
              <w:bottom w:val="single" w:color="auto" w:sz="8" w:space="0"/>
            </w:tcBorders>
            <w:shd w:val="clear" w:color="auto" w:fill="auto"/>
            <w:vAlign w:val="center"/>
          </w:tcPr>
          <w:p>
            <w:pPr>
              <w:pStyle w:val="178"/>
            </w:pPr>
            <w:r>
              <w:rPr>
                <w:rFonts w:hint="eastAsia"/>
              </w:rPr>
              <w:t>类型</w:t>
            </w:r>
          </w:p>
        </w:tc>
        <w:tc>
          <w:tcPr>
            <w:tcW w:w="3532"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tcBorders>
              <w:top w:val="single" w:color="auto" w:sz="8" w:space="0"/>
            </w:tcBorders>
            <w:shd w:val="clear" w:color="auto" w:fill="auto"/>
            <w:vAlign w:val="center"/>
          </w:tcPr>
          <w:p>
            <w:pPr>
              <w:pStyle w:val="178"/>
              <w:jc w:val="left"/>
            </w:pPr>
            <w:r>
              <w:t>ip</w:t>
            </w:r>
          </w:p>
        </w:tc>
        <w:tc>
          <w:tcPr>
            <w:tcW w:w="1934" w:type="dxa"/>
            <w:tcBorders>
              <w:top w:val="single" w:color="auto" w:sz="8" w:space="0"/>
            </w:tcBorders>
            <w:shd w:val="clear" w:color="auto" w:fill="auto"/>
            <w:vAlign w:val="center"/>
          </w:tcPr>
          <w:p>
            <w:pPr>
              <w:pStyle w:val="178"/>
            </w:pPr>
            <w:r>
              <w:rPr>
                <w:rFonts w:hint="eastAsia"/>
              </w:rPr>
              <w:t>是</w:t>
            </w:r>
          </w:p>
        </w:tc>
        <w:tc>
          <w:tcPr>
            <w:tcW w:w="1934" w:type="dxa"/>
            <w:tcBorders>
              <w:top w:val="single" w:color="auto" w:sz="8" w:space="0"/>
            </w:tcBorders>
            <w:shd w:val="clear" w:color="auto" w:fill="auto"/>
            <w:vAlign w:val="center"/>
          </w:tcPr>
          <w:p>
            <w:pPr>
              <w:pStyle w:val="178"/>
            </w:pPr>
            <w:r>
              <w:rPr>
                <w:rFonts w:hint="eastAsia"/>
              </w:rPr>
              <w:t>字符串</w:t>
            </w:r>
          </w:p>
        </w:tc>
        <w:tc>
          <w:tcPr>
            <w:tcW w:w="3532" w:type="dxa"/>
            <w:tcBorders>
              <w:top w:val="single" w:color="auto" w:sz="8" w:space="0"/>
            </w:tcBorders>
            <w:shd w:val="clear" w:color="auto" w:fill="auto"/>
            <w:vAlign w:val="center"/>
          </w:tcPr>
          <w:p>
            <w:pPr>
              <w:pStyle w:val="178"/>
              <w:jc w:val="left"/>
            </w:pPr>
            <w:r>
              <w:rPr>
                <w:rFonts w:hint="eastAsia"/>
              </w:rPr>
              <w:t>应用服务IP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port</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应用服务端口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sceneCode</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应用场景编码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serviceCode</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接口服务编码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version</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接口服务版本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accessToken</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服务调用凭证令牌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token</w:t>
            </w:r>
          </w:p>
        </w:tc>
        <w:tc>
          <w:tcPr>
            <w:tcW w:w="1934" w:type="dxa"/>
            <w:shd w:val="clear" w:color="auto" w:fill="auto"/>
            <w:vAlign w:val="center"/>
          </w:tcPr>
          <w:p>
            <w:pPr>
              <w:pStyle w:val="178"/>
            </w:pPr>
            <w:r>
              <w:rPr>
                <w:rFonts w:hint="eastAsia"/>
              </w:rPr>
              <w:t>否</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调用者信息凭证（无连续访问不传）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flag</w:t>
            </w:r>
          </w:p>
        </w:tc>
        <w:tc>
          <w:tcPr>
            <w:tcW w:w="1934" w:type="dxa"/>
            <w:shd w:val="clear" w:color="auto" w:fill="auto"/>
            <w:vAlign w:val="center"/>
          </w:tcPr>
          <w:p>
            <w:pPr>
              <w:pStyle w:val="178"/>
            </w:pPr>
            <w:r>
              <w:rPr>
                <w:rFonts w:hint="eastAsia"/>
              </w:rPr>
              <w:t>否</w:t>
            </w:r>
          </w:p>
        </w:tc>
        <w:tc>
          <w:tcPr>
            <w:tcW w:w="1934" w:type="dxa"/>
            <w:shd w:val="clear" w:color="auto" w:fill="auto"/>
            <w:vAlign w:val="center"/>
          </w:tcPr>
          <w:p>
            <w:pPr>
              <w:pStyle w:val="178"/>
            </w:pPr>
            <w:r>
              <w:rPr>
                <w:rFonts w:hint="eastAsia"/>
              </w:rPr>
              <w:t>字符</w:t>
            </w:r>
          </w:p>
        </w:tc>
        <w:tc>
          <w:tcPr>
            <w:tcW w:w="3532" w:type="dxa"/>
            <w:shd w:val="clear" w:color="auto" w:fill="auto"/>
            <w:vAlign w:val="center"/>
          </w:tcPr>
          <w:p>
            <w:pPr>
              <w:pStyle w:val="178"/>
              <w:jc w:val="left"/>
            </w:pPr>
            <w:r>
              <w:t>0</w:t>
            </w:r>
            <w:r>
              <w:rPr>
                <w:rFonts w:hint="eastAsia"/>
              </w:rPr>
              <w:t>：不保留访问信息，1：保留访问信息</w:t>
            </w:r>
          </w:p>
        </w:tc>
      </w:tr>
    </w:tbl>
    <w:p>
      <w:pPr>
        <w:pStyle w:val="56"/>
        <w:ind w:firstLine="0" w:firstLineChars="0"/>
      </w:pPr>
    </w:p>
    <w:p>
      <w:pPr>
        <w:pStyle w:val="105"/>
        <w:spacing w:before="156" w:after="156"/>
      </w:pPr>
      <w:r>
        <w:rPr>
          <w:rFonts w:hint="eastAsia"/>
        </w:rPr>
        <w:t>H5应用接入</w:t>
      </w:r>
    </w:p>
    <w:p>
      <w:pPr>
        <w:pStyle w:val="56"/>
        <w:ind w:firstLine="420"/>
      </w:pPr>
      <w:r>
        <w:rPr>
          <w:rFonts w:hint="eastAsia"/>
        </w:rPr>
        <w:t>接入方采用基于HTTP协议的URL通信方式，发起HTTP请求，将经过统一算法进行加密及签名的参数串提交到一卡通平台，一卡通平台对相关参数进行解析核验，核验通过后返回对应的H5应用资源。核验不通过时向接入方提示错误信息。</w:t>
      </w:r>
    </w:p>
    <w:p>
      <w:pPr>
        <w:pStyle w:val="65"/>
        <w:spacing w:before="156" w:after="156"/>
      </w:pPr>
      <w:r>
        <w:rPr>
          <w:rFonts w:hint="eastAsia"/>
        </w:rPr>
        <w:t>数据交互说明</w:t>
      </w:r>
    </w:p>
    <w:p>
      <w:pPr>
        <w:pStyle w:val="174"/>
        <w:numPr>
          <w:ilvl w:val="0"/>
          <w:numId w:val="38"/>
        </w:numPr>
      </w:pPr>
      <w:r>
        <w:rPr>
          <w:rFonts w:hint="eastAsia"/>
        </w:rPr>
        <w:t>通过互联网进行访问；</w:t>
      </w:r>
    </w:p>
    <w:p>
      <w:pPr>
        <w:pStyle w:val="174"/>
        <w:numPr>
          <w:ilvl w:val="0"/>
          <w:numId w:val="38"/>
        </w:numPr>
      </w:pPr>
      <w:r>
        <w:rPr>
          <w:rFonts w:hint="eastAsia"/>
        </w:rPr>
        <w:t>接入方按照一卡通平台H5标准规范拼接URL地址及携带参数；</w:t>
      </w:r>
    </w:p>
    <w:p>
      <w:pPr>
        <w:pStyle w:val="174"/>
        <w:numPr>
          <w:ilvl w:val="0"/>
          <w:numId w:val="38"/>
        </w:numPr>
      </w:pPr>
      <w:r>
        <w:rPr>
          <w:rFonts w:hint="eastAsia"/>
        </w:rPr>
        <w:t>由一卡通平台H5解析参数，对应用进行身份鉴权，应用访问鉴权。鉴权通过后返回所请求的H5资源，用于在接入方应用端展示。</w:t>
      </w:r>
    </w:p>
    <w:p>
      <w:pPr>
        <w:pStyle w:val="181"/>
      </w:pPr>
    </w:p>
    <w:p>
      <w:pPr>
        <w:pStyle w:val="182"/>
        <w:ind w:firstLine="360"/>
      </w:pPr>
      <w:r>
        <w:rPr>
          <w:rFonts w:hint="eastAsia"/>
        </w:rPr>
        <w:drawing>
          <wp:inline distT="0" distB="0" distL="0" distR="0">
            <wp:extent cx="5257800" cy="48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57800" cy="485775"/>
                    </a:xfrm>
                    <a:prstGeom prst="rect">
                      <a:avLst/>
                    </a:prstGeom>
                    <a:noFill/>
                    <a:ln>
                      <a:noFill/>
                    </a:ln>
                  </pic:spPr>
                </pic:pic>
              </a:graphicData>
            </a:graphic>
          </wp:inline>
        </w:drawing>
      </w:r>
    </w:p>
    <w:p>
      <w:pPr>
        <w:pStyle w:val="182"/>
        <w:ind w:firstLine="360"/>
      </w:pPr>
      <w:r>
        <w:rPr>
          <w:rFonts w:hint="eastAsia"/>
        </w:rPr>
        <w:t>约定：所有请求的charset必须为UTF-8。输入参数见表3。</w:t>
      </w:r>
    </w:p>
    <w:p>
      <w:pPr>
        <w:pStyle w:val="112"/>
        <w:spacing w:before="156" w:after="156"/>
      </w:pPr>
      <w:r>
        <w:rPr>
          <w:rFonts w:hint="eastAsia"/>
        </w:rPr>
        <w:t>H5请求参数</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3"/>
        <w:gridCol w:w="1973"/>
        <w:gridCol w:w="1973"/>
        <w:gridCol w:w="3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73" w:type="dxa"/>
            <w:tcBorders>
              <w:top w:val="single" w:color="auto" w:sz="8" w:space="0"/>
              <w:bottom w:val="single" w:color="auto" w:sz="8" w:space="0"/>
            </w:tcBorders>
            <w:shd w:val="clear" w:color="auto" w:fill="auto"/>
            <w:vAlign w:val="center"/>
          </w:tcPr>
          <w:p>
            <w:pPr>
              <w:pStyle w:val="178"/>
            </w:pPr>
            <w:r>
              <w:rPr>
                <w:rFonts w:hint="eastAsia"/>
              </w:rPr>
              <w:t>参数</w:t>
            </w:r>
          </w:p>
        </w:tc>
        <w:tc>
          <w:tcPr>
            <w:tcW w:w="1973"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1973" w:type="dxa"/>
            <w:tcBorders>
              <w:top w:val="single" w:color="auto" w:sz="8" w:space="0"/>
              <w:bottom w:val="single" w:color="auto" w:sz="8" w:space="0"/>
            </w:tcBorders>
            <w:shd w:val="clear" w:color="auto" w:fill="auto"/>
            <w:vAlign w:val="center"/>
          </w:tcPr>
          <w:p>
            <w:pPr>
              <w:pStyle w:val="178"/>
            </w:pPr>
            <w:r>
              <w:rPr>
                <w:rFonts w:hint="eastAsia"/>
              </w:rPr>
              <w:t>类型</w:t>
            </w:r>
          </w:p>
        </w:tc>
        <w:tc>
          <w:tcPr>
            <w:tcW w:w="3248"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tcBorders>
              <w:top w:val="single" w:color="auto" w:sz="8" w:space="0"/>
            </w:tcBorders>
            <w:shd w:val="clear" w:color="auto" w:fill="auto"/>
            <w:vAlign w:val="center"/>
          </w:tcPr>
          <w:p>
            <w:pPr>
              <w:pStyle w:val="178"/>
              <w:jc w:val="left"/>
            </w:pPr>
            <w:r>
              <w:t>ip</w:t>
            </w:r>
          </w:p>
        </w:tc>
        <w:tc>
          <w:tcPr>
            <w:tcW w:w="1973" w:type="dxa"/>
            <w:tcBorders>
              <w:top w:val="single" w:color="auto" w:sz="8" w:space="0"/>
            </w:tcBorders>
            <w:shd w:val="clear" w:color="auto" w:fill="auto"/>
            <w:vAlign w:val="center"/>
          </w:tcPr>
          <w:p>
            <w:pPr>
              <w:pStyle w:val="178"/>
            </w:pPr>
            <w:r>
              <w:rPr>
                <w:rFonts w:hint="eastAsia"/>
              </w:rPr>
              <w:t>是</w:t>
            </w:r>
          </w:p>
        </w:tc>
        <w:tc>
          <w:tcPr>
            <w:tcW w:w="1973" w:type="dxa"/>
            <w:tcBorders>
              <w:top w:val="single" w:color="auto" w:sz="8" w:space="0"/>
            </w:tcBorders>
            <w:shd w:val="clear" w:color="auto" w:fill="auto"/>
            <w:vAlign w:val="center"/>
          </w:tcPr>
          <w:p>
            <w:pPr>
              <w:pStyle w:val="178"/>
            </w:pPr>
            <w:r>
              <w:rPr>
                <w:rFonts w:hint="eastAsia"/>
              </w:rPr>
              <w:t>字符串</w:t>
            </w:r>
          </w:p>
        </w:tc>
        <w:tc>
          <w:tcPr>
            <w:tcW w:w="3248" w:type="dxa"/>
            <w:tcBorders>
              <w:top w:val="single" w:color="auto" w:sz="8" w:space="0"/>
            </w:tcBorders>
            <w:shd w:val="clear" w:color="auto" w:fill="auto"/>
            <w:vAlign w:val="center"/>
          </w:tcPr>
          <w:p>
            <w:pPr>
              <w:pStyle w:val="178"/>
              <w:jc w:val="left"/>
            </w:pPr>
            <w:r>
              <w:rPr>
                <w:rFonts w:hint="eastAsia"/>
              </w:rPr>
              <w:t>应用服务IP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port</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应用服务端口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sceneCode</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应用场景编码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serviceCode</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接口服务编码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version</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接口服务版本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Access_token</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服务调用凭证令牌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token</w:t>
            </w:r>
          </w:p>
        </w:tc>
        <w:tc>
          <w:tcPr>
            <w:tcW w:w="1973" w:type="dxa"/>
            <w:shd w:val="clear" w:color="auto" w:fill="auto"/>
            <w:vAlign w:val="center"/>
          </w:tcPr>
          <w:p>
            <w:pPr>
              <w:pStyle w:val="178"/>
            </w:pPr>
            <w:r>
              <w:rPr>
                <w:rFonts w:hint="eastAsia"/>
              </w:rPr>
              <w:t>否</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调用者信息凭证（无连续访问不传）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security</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加密串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_api_signature</w:t>
            </w:r>
            <w:r>
              <w:rPr>
                <w:rFonts w:hint="eastAsia"/>
                <w:szCs w:val="18"/>
                <w:vertAlign w:val="superscript"/>
              </w:rPr>
              <w:t>a</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访问签名</w:t>
            </w:r>
            <w:r>
              <w:rPr>
                <w:rFonts w:hint="eastAsia"/>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67" w:type="dxa"/>
            <w:gridSpan w:val="4"/>
            <w:tcBorders>
              <w:top w:val="single" w:color="auto" w:sz="8" w:space="0"/>
              <w:bottom w:val="single" w:color="auto" w:sz="8" w:space="0"/>
            </w:tcBorders>
            <w:shd w:val="clear" w:color="auto" w:fill="auto"/>
            <w:vAlign w:val="center"/>
          </w:tcPr>
          <w:p>
            <w:pPr>
              <w:pStyle w:val="178"/>
              <w:ind w:firstLine="180" w:firstLineChars="100"/>
              <w:jc w:val="left"/>
            </w:pPr>
            <w:r>
              <w:rPr>
                <w:rFonts w:hint="eastAsia"/>
                <w:szCs w:val="18"/>
                <w:vertAlign w:val="superscript"/>
              </w:rPr>
              <w:t>a</w:t>
            </w:r>
            <w:r>
              <w:rPr>
                <w:rFonts w:hint="eastAsia"/>
              </w:rPr>
              <w:t>访问签名见附录B。</w:t>
            </w:r>
          </w:p>
        </w:tc>
      </w:tr>
    </w:tbl>
    <w:p>
      <w:pPr>
        <w:pStyle w:val="56"/>
        <w:ind w:firstLine="0" w:firstLineChars="0"/>
      </w:pPr>
    </w:p>
    <w:p>
      <w:pPr>
        <w:pStyle w:val="104"/>
        <w:spacing w:before="312" w:after="312"/>
      </w:pPr>
      <w:r>
        <w:rPr>
          <w:rFonts w:hint="eastAsia"/>
        </w:rPr>
        <w:t>接入安全控制</w:t>
      </w:r>
    </w:p>
    <w:p>
      <w:pPr>
        <w:pStyle w:val="105"/>
        <w:spacing w:before="156" w:after="156"/>
      </w:pPr>
      <w:r>
        <w:rPr>
          <w:rFonts w:hint="eastAsia"/>
        </w:rPr>
        <w:t>身份验证</w:t>
      </w:r>
    </w:p>
    <w:p>
      <w:pPr>
        <w:pStyle w:val="56"/>
        <w:ind w:firstLine="420"/>
      </w:pPr>
      <w:r>
        <w:rPr>
          <w:rFonts w:hint="eastAsia"/>
        </w:rPr>
        <w:t>接入方身份验证基于IP白名单和token访问令牌，验证通信身份的合法性。通信报文添加时间戳校验，验证应用访问的唯一性。</w:t>
      </w:r>
    </w:p>
    <w:p>
      <w:pPr>
        <w:pStyle w:val="174"/>
        <w:numPr>
          <w:ilvl w:val="0"/>
          <w:numId w:val="39"/>
        </w:numPr>
      </w:pPr>
      <w:r>
        <w:rPr>
          <w:rFonts w:hint="eastAsia"/>
        </w:rPr>
        <w:t>应用系统使用一卡通平台分配的用户ID和密码，申请调用获取身份令牌；</w:t>
      </w:r>
    </w:p>
    <w:p>
      <w:pPr>
        <w:pStyle w:val="174"/>
        <w:numPr>
          <w:ilvl w:val="0"/>
          <w:numId w:val="39"/>
        </w:numPr>
      </w:pPr>
      <w:r>
        <w:rPr>
          <w:rFonts w:hint="eastAsia"/>
        </w:rPr>
        <w:t>一卡通平台对应用系统的</w:t>
      </w:r>
      <w:r>
        <w:t>IP</w:t>
      </w:r>
      <w:r>
        <w:rPr>
          <w:rFonts w:hint="eastAsia"/>
        </w:rPr>
        <w:t>、用户ID和密码进行身份校验，通过后给应用系统分配token访问令牌。</w:t>
      </w:r>
    </w:p>
    <w:p>
      <w:pPr>
        <w:pStyle w:val="105"/>
        <w:spacing w:before="156" w:after="156"/>
      </w:pPr>
      <w:r>
        <w:rPr>
          <w:rFonts w:hint="eastAsia"/>
        </w:rPr>
        <w:t>传输加密</w:t>
      </w:r>
    </w:p>
    <w:p>
      <w:pPr>
        <w:pStyle w:val="56"/>
        <w:ind w:firstLine="420"/>
      </w:pPr>
      <w:r>
        <w:rPr>
          <w:rFonts w:hint="eastAsia"/>
        </w:rPr>
        <w:t>传输加密使用标准国密对称加密SM4算法，对服务接口报文进行全程传输加密。</w:t>
      </w:r>
    </w:p>
    <w:p>
      <w:pPr>
        <w:pStyle w:val="56"/>
        <w:ind w:firstLine="420"/>
      </w:pPr>
      <w:r>
        <w:rPr>
          <w:rFonts w:hint="eastAsia"/>
        </w:rPr>
        <w:t>安全鉴权采用请求签名机制，签名采用国密非对称SM2算法，SM2算法应符合GB/T 32918（所有部分）的相关规定，双方以安全方式存储接口鉴权密钥，同时公私钥传输过程中需加密，进一步保障安全性。</w:t>
      </w:r>
    </w:p>
    <w:p>
      <w:pPr>
        <w:pStyle w:val="56"/>
        <w:ind w:firstLine="420"/>
      </w:pPr>
      <w:r>
        <w:rPr>
          <w:rFonts w:hint="eastAsia"/>
        </w:rPr>
        <w:t>密钥由管理方统一生成和分配管理。</w:t>
      </w:r>
    </w:p>
    <w:p>
      <w:pPr>
        <w:pStyle w:val="105"/>
        <w:spacing w:before="156" w:after="156"/>
      </w:pPr>
      <w:r>
        <w:rPr>
          <w:rFonts w:hint="eastAsia"/>
        </w:rPr>
        <w:t>加密传输过程</w:t>
      </w:r>
    </w:p>
    <w:p>
      <w:pPr>
        <w:pStyle w:val="65"/>
        <w:spacing w:before="156" w:after="156"/>
      </w:pPr>
      <w:r>
        <w:rPr>
          <w:rFonts w:hint="eastAsia"/>
        </w:rPr>
        <w:t>应用系统</w:t>
      </w:r>
    </w:p>
    <w:p>
      <w:pPr>
        <w:pStyle w:val="174"/>
        <w:numPr>
          <w:ilvl w:val="0"/>
          <w:numId w:val="40"/>
        </w:numPr>
      </w:pPr>
      <w:r>
        <w:rPr>
          <w:rFonts w:hint="eastAsia"/>
        </w:rPr>
        <w:t>应用系统对访问参数经MD5压缩加密生成签名摘要M1，并使用应用系统的非对称SM2私钥进行签名，生成A1；并将A1放置</w:t>
      </w:r>
      <w:r>
        <w:t>h</w:t>
      </w:r>
      <w:r>
        <w:rPr>
          <w:rFonts w:hint="eastAsia"/>
        </w:rPr>
        <w:t>ead中传输，key为SIGN_KEY；</w:t>
      </w:r>
    </w:p>
    <w:p>
      <w:pPr>
        <w:pStyle w:val="174"/>
        <w:numPr>
          <w:ilvl w:val="0"/>
          <w:numId w:val="40"/>
        </w:numPr>
      </w:pPr>
      <w:r>
        <w:rPr>
          <w:rFonts w:hint="eastAsia"/>
        </w:rPr>
        <w:t>应用系统随机生成对称SM4密钥随机串B，并将访问入参进行加密生成C，同时将B使用一卡通平台提供的SM2公钥进行加密,生成D1；并将D1放置</w:t>
      </w:r>
      <w:r>
        <w:t>h</w:t>
      </w:r>
      <w:r>
        <w:rPr>
          <w:rFonts w:hint="eastAsia"/>
        </w:rPr>
        <w:t>ead中传输，key为ENCRYPT_KEY；</w:t>
      </w:r>
    </w:p>
    <w:p>
      <w:pPr>
        <w:pStyle w:val="174"/>
        <w:numPr>
          <w:ilvl w:val="0"/>
          <w:numId w:val="40"/>
        </w:numPr>
      </w:pPr>
      <w:r>
        <w:rPr>
          <w:rFonts w:hint="eastAsia"/>
        </w:rPr>
        <w:t>向管理方发起访问，其中服务访问head包括加密通信数据D1、签名A1和报文体C。</w:t>
      </w:r>
    </w:p>
    <w:p>
      <w:pPr>
        <w:pStyle w:val="65"/>
        <w:spacing w:before="156" w:after="156"/>
      </w:pPr>
      <w:r>
        <w:rPr>
          <w:rFonts w:hint="eastAsia"/>
        </w:rPr>
        <w:t>一卡通平台</w:t>
      </w:r>
    </w:p>
    <w:p>
      <w:pPr>
        <w:pStyle w:val="174"/>
        <w:numPr>
          <w:ilvl w:val="0"/>
          <w:numId w:val="41"/>
        </w:numPr>
      </w:pPr>
      <w:r>
        <w:rPr>
          <w:rFonts w:hint="eastAsia"/>
        </w:rPr>
        <w:t>一卡通平台用SM2私钥对D1进行解密，获取应用系统随机生成对称SM4密钥随机串B；</w:t>
      </w:r>
    </w:p>
    <w:p>
      <w:pPr>
        <w:pStyle w:val="174"/>
        <w:numPr>
          <w:ilvl w:val="0"/>
          <w:numId w:val="41"/>
        </w:numPr>
      </w:pPr>
      <w:r>
        <w:rPr>
          <w:rFonts w:hint="eastAsia"/>
        </w:rPr>
        <w:t>通过B对加密通信信息C进行解密，获取到访问入参明文；</w:t>
      </w:r>
    </w:p>
    <w:p>
      <w:pPr>
        <w:pStyle w:val="174"/>
        <w:numPr>
          <w:ilvl w:val="0"/>
          <w:numId w:val="41"/>
        </w:numPr>
      </w:pPr>
      <w:r>
        <w:rPr>
          <w:rFonts w:hint="eastAsia"/>
        </w:rPr>
        <w:t>用获取到的入参明文进行MD5压缩加密，生成M2；</w:t>
      </w:r>
    </w:p>
    <w:p>
      <w:pPr>
        <w:pStyle w:val="174"/>
        <w:numPr>
          <w:ilvl w:val="0"/>
          <w:numId w:val="41"/>
        </w:numPr>
      </w:pPr>
      <w:r>
        <w:rPr>
          <w:rFonts w:hint="eastAsia"/>
        </w:rPr>
        <w:t>一卡通平台用应用系统提供的非对称SM2公钥对A1进行解密，并与M2进行比对验签；</w:t>
      </w:r>
    </w:p>
    <w:p>
      <w:pPr>
        <w:pStyle w:val="174"/>
        <w:numPr>
          <w:ilvl w:val="0"/>
          <w:numId w:val="41"/>
        </w:numPr>
      </w:pPr>
      <w:r>
        <w:rPr>
          <w:rFonts w:hint="eastAsia"/>
        </w:rPr>
        <w:t>验签通过，说明通信信息中途没有被篡改，信息传输完整，签名验证通过，可正常对访问响应处理。</w:t>
      </w:r>
    </w:p>
    <w:p>
      <w:pPr>
        <w:pStyle w:val="105"/>
        <w:spacing w:before="156" w:after="156"/>
      </w:pPr>
      <w:r>
        <w:rPr>
          <w:rFonts w:hint="eastAsia"/>
        </w:rPr>
        <w:t>个人隐私保护</w:t>
      </w:r>
    </w:p>
    <w:p>
      <w:pPr>
        <w:pStyle w:val="56"/>
        <w:ind w:firstLine="420"/>
      </w:pPr>
      <w:r>
        <w:rPr>
          <w:rFonts w:hint="eastAsia"/>
        </w:rPr>
        <w:t>应用系统从一卡通平台获取的个人信息数据，应按照个人信息保护法要求开展个人隐私保护。 应用系统需提供个人信息展示功能的，应按照ZWFW C0131-2018中6.4规定的要求进行数据脱敏，未脱敏信息不应直接展示。应用系统需向第三方应用系统提供个人信息共享功能的，应按照GB/T 35273-2020的要求进行数据保护处理，前置本人授权同意环节。</w:t>
      </w:r>
    </w:p>
    <w:p>
      <w:pPr>
        <w:pStyle w:val="179"/>
      </w:pPr>
      <w:r>
        <w:rPr>
          <w:rFonts w:hint="eastAsia"/>
        </w:rPr>
        <w:t>姓名、社会保障号等二级以上隐私数据，按要求脱敏范围不少于50%。</w:t>
      </w:r>
    </w:p>
    <w:p>
      <w:pPr>
        <w:pStyle w:val="183"/>
      </w:pPr>
    </w:p>
    <w:p>
      <w:pPr>
        <w:pStyle w:val="182"/>
        <w:ind w:firstLine="360"/>
      </w:pPr>
      <w:r>
        <w:rPr>
          <w:rFonts w:hint="eastAsia"/>
        </w:rPr>
        <w:t>姓名脱敏：**红，展示最后1-2个汉字，其他隐藏。</w:t>
      </w:r>
    </w:p>
    <w:p>
      <w:pPr>
        <w:pStyle w:val="183"/>
      </w:pPr>
    </w:p>
    <w:p>
      <w:pPr>
        <w:pStyle w:val="182"/>
        <w:ind w:firstLine="360"/>
      </w:pPr>
      <w:r>
        <w:rPr>
          <w:rFonts w:hint="eastAsia"/>
        </w:rPr>
        <w:t>社会保障号脱敏：**************4321，展示最后4位，其他隐藏。</w:t>
      </w: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4" w:name="BookMark5"/>
    </w:p>
    <w:p>
      <w:pPr>
        <w:pStyle w:val="199"/>
        <w:rPr>
          <w:vanish w:val="0"/>
        </w:rPr>
      </w:pPr>
    </w:p>
    <w:p>
      <w:pPr>
        <w:pStyle w:val="76"/>
        <w:spacing w:after="156"/>
      </w:pPr>
      <w:r>
        <w:br w:type="textWrapping"/>
      </w:r>
      <w:r>
        <w:rPr>
          <w:rFonts w:hint="eastAsia"/>
        </w:rPr>
        <w:t>（资料性）</w:t>
      </w:r>
      <w:r>
        <w:br w:type="textWrapping"/>
      </w:r>
      <w:r>
        <w:rPr>
          <w:rFonts w:hint="eastAsia"/>
        </w:rPr>
        <w:t>HTTP访问签名参数说明</w:t>
      </w:r>
    </w:p>
    <w:p>
      <w:pPr>
        <w:pStyle w:val="77"/>
        <w:spacing w:before="156" w:after="156"/>
        <w:ind w:left="283" w:leftChars="135"/>
      </w:pPr>
      <w:r>
        <w:rPr>
          <w:rFonts w:hint="eastAsia"/>
        </w:rPr>
        <w:t>API访问签名参数表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pStyle w:val="178"/>
            </w:pPr>
            <w:r>
              <w:rPr>
                <w:rFonts w:hint="eastAsia"/>
              </w:rPr>
              <w:t>参数</w:t>
            </w:r>
          </w:p>
        </w:tc>
        <w:tc>
          <w:tcPr>
            <w:tcW w:w="2333"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2333" w:type="dxa"/>
            <w:tcBorders>
              <w:top w:val="single" w:color="auto" w:sz="8" w:space="0"/>
              <w:bottom w:val="single" w:color="auto" w:sz="8" w:space="0"/>
            </w:tcBorders>
            <w:shd w:val="clear" w:color="auto" w:fill="auto"/>
            <w:vAlign w:val="center"/>
          </w:tcPr>
          <w:p>
            <w:pPr>
              <w:pStyle w:val="178"/>
            </w:pPr>
            <w:r>
              <w:rPr>
                <w:rFonts w:hint="eastAsia"/>
              </w:rPr>
              <w:t>类型</w:t>
            </w:r>
          </w:p>
        </w:tc>
        <w:tc>
          <w:tcPr>
            <w:tcW w:w="2334"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vAlign w:val="center"/>
          </w:tcPr>
          <w:p>
            <w:pPr>
              <w:pStyle w:val="178"/>
              <w:jc w:val="left"/>
            </w:pPr>
            <w:r>
              <w:t>ENCRYPT_KEY</w:t>
            </w:r>
          </w:p>
        </w:tc>
        <w:tc>
          <w:tcPr>
            <w:tcW w:w="2333" w:type="dxa"/>
            <w:tcBorders>
              <w:top w:val="single" w:color="auto" w:sz="8" w:space="0"/>
            </w:tcBorders>
            <w:shd w:val="clear" w:color="auto" w:fill="auto"/>
            <w:vAlign w:val="center"/>
          </w:tcPr>
          <w:p>
            <w:pPr>
              <w:pStyle w:val="178"/>
            </w:pPr>
            <w:r>
              <w:rPr>
                <w:rFonts w:hint="eastAsia"/>
              </w:rPr>
              <w:t>是</w:t>
            </w:r>
          </w:p>
        </w:tc>
        <w:tc>
          <w:tcPr>
            <w:tcW w:w="2333" w:type="dxa"/>
            <w:tcBorders>
              <w:top w:val="single" w:color="auto" w:sz="8" w:space="0"/>
            </w:tcBorders>
            <w:shd w:val="clear" w:color="auto" w:fill="auto"/>
            <w:vAlign w:val="center"/>
          </w:tcPr>
          <w:p>
            <w:pPr>
              <w:pStyle w:val="178"/>
            </w:pPr>
            <w:r>
              <w:rPr>
                <w:rFonts w:hint="eastAsia"/>
              </w:rPr>
              <w:t>字符串</w:t>
            </w:r>
          </w:p>
        </w:tc>
        <w:tc>
          <w:tcPr>
            <w:tcW w:w="2334" w:type="dxa"/>
            <w:tcBorders>
              <w:top w:val="single" w:color="auto" w:sz="8" w:space="0"/>
            </w:tcBorders>
            <w:shd w:val="clear" w:color="auto" w:fill="auto"/>
            <w:vAlign w:val="center"/>
          </w:tcPr>
          <w:p>
            <w:pPr>
              <w:pStyle w:val="178"/>
              <w:jc w:val="left"/>
            </w:pPr>
            <w:r>
              <w:rPr>
                <w:rFonts w:hint="eastAsia"/>
              </w:rPr>
              <w:t>SM2加密SM4密钥所得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bottom w:val="single" w:color="auto" w:sz="8" w:space="0"/>
            </w:tcBorders>
            <w:shd w:val="clear" w:color="auto" w:fill="auto"/>
            <w:vAlign w:val="center"/>
          </w:tcPr>
          <w:p>
            <w:pPr>
              <w:pStyle w:val="178"/>
              <w:jc w:val="left"/>
            </w:pPr>
            <w:r>
              <w:t>SIGN_KEY</w:t>
            </w:r>
            <w:r>
              <w:rPr>
                <w:szCs w:val="18"/>
                <w:vertAlign w:val="superscript"/>
              </w:rPr>
              <w:t>a</w:t>
            </w:r>
          </w:p>
        </w:tc>
        <w:tc>
          <w:tcPr>
            <w:tcW w:w="2333" w:type="dxa"/>
            <w:tcBorders>
              <w:bottom w:val="single" w:color="auto" w:sz="8" w:space="0"/>
            </w:tcBorders>
            <w:shd w:val="clear" w:color="auto" w:fill="auto"/>
            <w:vAlign w:val="center"/>
          </w:tcPr>
          <w:p>
            <w:pPr>
              <w:pStyle w:val="178"/>
            </w:pPr>
            <w:r>
              <w:rPr>
                <w:rFonts w:hint="eastAsia"/>
              </w:rPr>
              <w:t>是</w:t>
            </w:r>
          </w:p>
        </w:tc>
        <w:tc>
          <w:tcPr>
            <w:tcW w:w="2333" w:type="dxa"/>
            <w:tcBorders>
              <w:bottom w:val="single" w:color="auto" w:sz="8" w:space="0"/>
            </w:tcBorders>
            <w:shd w:val="clear" w:color="auto" w:fill="auto"/>
            <w:vAlign w:val="center"/>
          </w:tcPr>
          <w:p>
            <w:pPr>
              <w:pStyle w:val="178"/>
            </w:pPr>
            <w:r>
              <w:rPr>
                <w:rFonts w:hint="eastAsia"/>
              </w:rPr>
              <w:t>字符串</w:t>
            </w:r>
          </w:p>
        </w:tc>
        <w:tc>
          <w:tcPr>
            <w:tcW w:w="2334" w:type="dxa"/>
            <w:tcBorders>
              <w:bottom w:val="single" w:color="auto" w:sz="8" w:space="0"/>
            </w:tcBorders>
            <w:shd w:val="clear" w:color="auto" w:fill="auto"/>
            <w:vAlign w:val="center"/>
          </w:tcPr>
          <w:p>
            <w:pPr>
              <w:pStyle w:val="178"/>
              <w:jc w:val="left"/>
            </w:pPr>
            <w:r>
              <w:rPr>
                <w:rFonts w:hint="eastAsia"/>
              </w:rPr>
              <w:t>访问报文参数M</w:t>
            </w:r>
            <w:r>
              <w:t>D</w:t>
            </w:r>
            <w:r>
              <w:rPr>
                <w:rFonts w:hint="eastAsia"/>
              </w:rPr>
              <w:t>5签名</w:t>
            </w:r>
            <w:r>
              <w:rPr>
                <w:rFonts w:hint="eastAsia"/>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8" w:space="0"/>
              <w:bottom w:val="single" w:color="auto" w:sz="8" w:space="0"/>
            </w:tcBorders>
            <w:shd w:val="clear" w:color="auto" w:fill="auto"/>
            <w:vAlign w:val="center"/>
          </w:tcPr>
          <w:p>
            <w:pPr>
              <w:pStyle w:val="178"/>
              <w:ind w:firstLine="180" w:firstLineChars="100"/>
              <w:jc w:val="left"/>
            </w:pPr>
            <w:r>
              <w:rPr>
                <w:rFonts w:hint="eastAsia"/>
                <w:szCs w:val="18"/>
                <w:vertAlign w:val="superscript"/>
              </w:rPr>
              <w:t>a</w:t>
            </w:r>
            <w:r>
              <w:rPr>
                <w:rFonts w:hint="eastAsia"/>
              </w:rPr>
              <w:t>访问报文参数M</w:t>
            </w:r>
            <w:r>
              <w:t>D</w:t>
            </w:r>
            <w:r>
              <w:rPr>
                <w:rFonts w:hint="eastAsia"/>
              </w:rPr>
              <w:t>5签名见表A2。</w:t>
            </w:r>
          </w:p>
        </w:tc>
      </w:tr>
    </w:tbl>
    <w:p>
      <w:pPr>
        <w:pStyle w:val="77"/>
        <w:numPr>
          <w:ilvl w:val="0"/>
          <w:numId w:val="0"/>
        </w:numPr>
        <w:spacing w:before="156" w:after="156"/>
        <w:jc w:val="both"/>
      </w:pPr>
    </w:p>
    <w:p>
      <w:pPr>
        <w:pStyle w:val="77"/>
        <w:spacing w:before="156" w:after="156"/>
        <w:ind w:left="283" w:leftChars="135"/>
      </w:pPr>
      <w:r>
        <w:rPr>
          <w:rFonts w:hint="eastAsia"/>
        </w:rPr>
        <w:t>访问报文参数M</w:t>
      </w:r>
      <w:r>
        <w:t>D</w:t>
      </w:r>
      <w:r>
        <w:rPr>
          <w:rFonts w:hint="eastAsia"/>
        </w:rPr>
        <w:t>5签名SIGN_KEY参数表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87"/>
        <w:gridCol w:w="1387"/>
        <w:gridCol w:w="1387"/>
        <w:gridCol w:w="1387"/>
        <w:gridCol w:w="1388"/>
        <w:gridCol w:w="2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87" w:type="dxa"/>
            <w:tcBorders>
              <w:top w:val="single" w:color="auto" w:sz="8" w:space="0"/>
              <w:bottom w:val="single" w:color="auto" w:sz="8" w:space="0"/>
            </w:tcBorders>
            <w:shd w:val="clear" w:color="auto" w:fill="auto"/>
            <w:vAlign w:val="center"/>
          </w:tcPr>
          <w:p>
            <w:pPr>
              <w:pStyle w:val="178"/>
            </w:pPr>
            <w:r>
              <w:rPr>
                <w:rFonts w:hint="eastAsia"/>
              </w:rPr>
              <w:t>参数类型</w:t>
            </w:r>
          </w:p>
        </w:tc>
        <w:tc>
          <w:tcPr>
            <w:tcW w:w="1387" w:type="dxa"/>
            <w:tcBorders>
              <w:top w:val="single" w:color="auto" w:sz="8" w:space="0"/>
              <w:bottom w:val="single" w:color="auto" w:sz="8" w:space="0"/>
            </w:tcBorders>
            <w:shd w:val="clear" w:color="auto" w:fill="auto"/>
            <w:vAlign w:val="center"/>
          </w:tcPr>
          <w:p>
            <w:pPr>
              <w:pStyle w:val="178"/>
            </w:pPr>
            <w:r>
              <w:rPr>
                <w:rFonts w:hint="eastAsia"/>
              </w:rPr>
              <w:t>名称</w:t>
            </w:r>
          </w:p>
        </w:tc>
        <w:tc>
          <w:tcPr>
            <w:tcW w:w="1387" w:type="dxa"/>
            <w:tcBorders>
              <w:top w:val="single" w:color="auto" w:sz="8" w:space="0"/>
              <w:bottom w:val="single" w:color="auto" w:sz="8" w:space="0"/>
            </w:tcBorders>
            <w:shd w:val="clear" w:color="auto" w:fill="auto"/>
            <w:vAlign w:val="center"/>
          </w:tcPr>
          <w:p>
            <w:pPr>
              <w:pStyle w:val="178"/>
            </w:pPr>
            <w:r>
              <w:rPr>
                <w:rFonts w:hint="eastAsia"/>
              </w:rPr>
              <w:t>含义</w:t>
            </w:r>
          </w:p>
        </w:tc>
        <w:tc>
          <w:tcPr>
            <w:tcW w:w="1387" w:type="dxa"/>
            <w:tcBorders>
              <w:top w:val="single" w:color="auto" w:sz="8" w:space="0"/>
              <w:bottom w:val="single" w:color="auto" w:sz="8" w:space="0"/>
            </w:tcBorders>
            <w:shd w:val="clear" w:color="auto" w:fill="auto"/>
            <w:vAlign w:val="center"/>
          </w:tcPr>
          <w:p>
            <w:pPr>
              <w:pStyle w:val="178"/>
            </w:pPr>
            <w:r>
              <w:rPr>
                <w:rFonts w:hint="eastAsia"/>
              </w:rPr>
              <w:t>类型</w:t>
            </w:r>
          </w:p>
        </w:tc>
        <w:tc>
          <w:tcPr>
            <w:tcW w:w="1388" w:type="dxa"/>
            <w:tcBorders>
              <w:top w:val="single" w:color="auto" w:sz="8" w:space="0"/>
              <w:bottom w:val="single" w:color="auto" w:sz="8" w:space="0"/>
            </w:tcBorders>
            <w:shd w:val="clear" w:color="auto" w:fill="auto"/>
            <w:vAlign w:val="center"/>
          </w:tcPr>
          <w:p>
            <w:pPr>
              <w:pStyle w:val="178"/>
            </w:pPr>
            <w:r>
              <w:rPr>
                <w:rFonts w:hint="eastAsia"/>
              </w:rPr>
              <w:t>必填</w:t>
            </w:r>
          </w:p>
        </w:tc>
        <w:tc>
          <w:tcPr>
            <w:tcW w:w="2398" w:type="dxa"/>
            <w:tcBorders>
              <w:top w:val="single" w:color="auto" w:sz="8" w:space="0"/>
              <w:bottom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vMerge w:val="restart"/>
            <w:tcBorders>
              <w:top w:val="single" w:color="auto" w:sz="8" w:space="0"/>
            </w:tcBorders>
            <w:shd w:val="clear" w:color="auto" w:fill="auto"/>
            <w:vAlign w:val="center"/>
          </w:tcPr>
          <w:p>
            <w:pPr>
              <w:pStyle w:val="178"/>
            </w:pPr>
            <w:r>
              <w:rPr>
                <w:rFonts w:hint="eastAsia"/>
              </w:rPr>
              <w:t>公共参数</w:t>
            </w:r>
          </w:p>
        </w:tc>
        <w:tc>
          <w:tcPr>
            <w:tcW w:w="1387" w:type="dxa"/>
            <w:tcBorders>
              <w:top w:val="single" w:color="auto" w:sz="8" w:space="0"/>
            </w:tcBorders>
            <w:shd w:val="clear" w:color="auto" w:fill="auto"/>
            <w:vAlign w:val="center"/>
          </w:tcPr>
          <w:p>
            <w:pPr>
              <w:pStyle w:val="178"/>
            </w:pPr>
            <w:r>
              <w:t>deviceSerial</w:t>
            </w:r>
          </w:p>
        </w:tc>
        <w:tc>
          <w:tcPr>
            <w:tcW w:w="1387" w:type="dxa"/>
            <w:tcBorders>
              <w:top w:val="single" w:color="auto" w:sz="8" w:space="0"/>
            </w:tcBorders>
            <w:shd w:val="clear" w:color="auto" w:fill="auto"/>
            <w:vAlign w:val="center"/>
          </w:tcPr>
          <w:p>
            <w:pPr>
              <w:pStyle w:val="178"/>
            </w:pPr>
            <w:r>
              <w:rPr>
                <w:rFonts w:hint="eastAsia"/>
              </w:rPr>
              <w:t>设备序列号</w:t>
            </w:r>
          </w:p>
        </w:tc>
        <w:tc>
          <w:tcPr>
            <w:tcW w:w="1387" w:type="dxa"/>
            <w:tcBorders>
              <w:top w:val="single" w:color="auto" w:sz="8" w:space="0"/>
            </w:tcBorders>
            <w:shd w:val="clear" w:color="auto" w:fill="auto"/>
            <w:vAlign w:val="center"/>
          </w:tcPr>
          <w:p>
            <w:pPr>
              <w:pStyle w:val="178"/>
            </w:pPr>
            <w:r>
              <w:t>string</w:t>
            </w:r>
          </w:p>
        </w:tc>
        <w:tc>
          <w:tcPr>
            <w:tcW w:w="1388" w:type="dxa"/>
            <w:tcBorders>
              <w:top w:val="single" w:color="auto" w:sz="8" w:space="0"/>
            </w:tcBorders>
            <w:shd w:val="clear" w:color="auto" w:fill="auto"/>
            <w:vAlign w:val="center"/>
          </w:tcPr>
          <w:p>
            <w:pPr>
              <w:pStyle w:val="178"/>
            </w:pPr>
            <w:r>
              <w:rPr>
                <w:rFonts w:hint="eastAsia"/>
              </w:rPr>
              <w:t>是</w:t>
            </w:r>
          </w:p>
        </w:tc>
        <w:tc>
          <w:tcPr>
            <w:tcW w:w="2398" w:type="dxa"/>
            <w:tcBorders>
              <w:top w:val="single" w:color="auto" w:sz="8" w:space="0"/>
            </w:tcBorders>
            <w:shd w:val="clear" w:color="auto" w:fill="auto"/>
            <w:vAlign w:val="center"/>
          </w:tcPr>
          <w:p>
            <w:pPr>
              <w:pStyle w:val="178"/>
              <w:jc w:val="left"/>
            </w:pPr>
            <w:r>
              <w:rPr>
                <w:rFonts w:hint="eastAsia"/>
              </w:rPr>
              <w:t>设备序列号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vMerge w:val="continue"/>
            <w:shd w:val="clear" w:color="auto" w:fill="auto"/>
            <w:vAlign w:val="center"/>
          </w:tcPr>
          <w:p>
            <w:pPr>
              <w:pStyle w:val="178"/>
            </w:pPr>
          </w:p>
        </w:tc>
        <w:tc>
          <w:tcPr>
            <w:tcW w:w="1387" w:type="dxa"/>
            <w:shd w:val="clear" w:color="auto" w:fill="auto"/>
            <w:vAlign w:val="center"/>
          </w:tcPr>
          <w:p>
            <w:pPr>
              <w:pStyle w:val="178"/>
            </w:pPr>
            <w:r>
              <w:t>timestamp</w:t>
            </w:r>
          </w:p>
        </w:tc>
        <w:tc>
          <w:tcPr>
            <w:tcW w:w="1387" w:type="dxa"/>
            <w:shd w:val="clear" w:color="auto" w:fill="auto"/>
            <w:vAlign w:val="center"/>
          </w:tcPr>
          <w:p>
            <w:pPr>
              <w:pStyle w:val="178"/>
            </w:pPr>
            <w:r>
              <w:rPr>
                <w:rFonts w:hint="eastAsia"/>
              </w:rPr>
              <w:t>时间戳</w:t>
            </w:r>
          </w:p>
        </w:tc>
        <w:tc>
          <w:tcPr>
            <w:tcW w:w="1387" w:type="dxa"/>
            <w:shd w:val="clear" w:color="auto" w:fill="auto"/>
            <w:vAlign w:val="center"/>
          </w:tcPr>
          <w:p>
            <w:pPr>
              <w:pStyle w:val="178"/>
            </w:pPr>
            <w:r>
              <w:t>number</w:t>
            </w:r>
          </w:p>
        </w:tc>
        <w:tc>
          <w:tcPr>
            <w:tcW w:w="1388" w:type="dxa"/>
            <w:shd w:val="clear" w:color="auto" w:fill="auto"/>
            <w:vAlign w:val="center"/>
          </w:tcPr>
          <w:p>
            <w:pPr>
              <w:pStyle w:val="178"/>
            </w:pPr>
            <w:r>
              <w:rPr>
                <w:rFonts w:hint="eastAsia"/>
              </w:rPr>
              <w:t>是</w:t>
            </w:r>
          </w:p>
        </w:tc>
        <w:tc>
          <w:tcPr>
            <w:tcW w:w="2398" w:type="dxa"/>
            <w:shd w:val="clear" w:color="auto" w:fill="auto"/>
            <w:vAlign w:val="center"/>
          </w:tcPr>
          <w:p>
            <w:pPr>
              <w:pStyle w:val="178"/>
              <w:jc w:val="left"/>
            </w:pPr>
            <w:r>
              <w:rPr>
                <w:rFonts w:hint="eastAsia"/>
              </w:rPr>
              <w:t>调用时间戳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shd w:val="clear" w:color="auto" w:fill="auto"/>
            <w:vAlign w:val="center"/>
          </w:tcPr>
          <w:p>
            <w:pPr>
              <w:pStyle w:val="178"/>
            </w:pPr>
            <w:r>
              <w:rPr>
                <w:rFonts w:hint="eastAsia"/>
              </w:rPr>
              <w:t>业务参数</w:t>
            </w:r>
          </w:p>
        </w:tc>
        <w:tc>
          <w:tcPr>
            <w:tcW w:w="1387" w:type="dxa"/>
            <w:shd w:val="clear" w:color="auto" w:fill="auto"/>
            <w:vAlign w:val="center"/>
          </w:tcPr>
          <w:p>
            <w:pPr>
              <w:pStyle w:val="178"/>
            </w:pPr>
            <w:r>
              <w:t>data</w:t>
            </w:r>
          </w:p>
        </w:tc>
        <w:tc>
          <w:tcPr>
            <w:tcW w:w="1387" w:type="dxa"/>
            <w:shd w:val="clear" w:color="auto" w:fill="auto"/>
            <w:vAlign w:val="center"/>
          </w:tcPr>
          <w:p>
            <w:pPr>
              <w:pStyle w:val="178"/>
            </w:pPr>
            <w:r>
              <w:rPr>
                <w:rFonts w:hint="eastAsia"/>
              </w:rPr>
              <w:t>参数</w:t>
            </w:r>
          </w:p>
        </w:tc>
        <w:tc>
          <w:tcPr>
            <w:tcW w:w="1387" w:type="dxa"/>
            <w:shd w:val="clear" w:color="auto" w:fill="auto"/>
            <w:vAlign w:val="center"/>
          </w:tcPr>
          <w:p>
            <w:pPr>
              <w:pStyle w:val="178"/>
            </w:pPr>
            <w:r>
              <w:t>json</w:t>
            </w:r>
          </w:p>
        </w:tc>
        <w:tc>
          <w:tcPr>
            <w:tcW w:w="1388" w:type="dxa"/>
            <w:shd w:val="clear" w:color="auto" w:fill="auto"/>
            <w:vAlign w:val="center"/>
          </w:tcPr>
          <w:p>
            <w:pPr>
              <w:pStyle w:val="178"/>
            </w:pPr>
            <w:r>
              <w:rPr>
                <w:rFonts w:hint="eastAsia"/>
              </w:rPr>
              <w:t>是</w:t>
            </w:r>
          </w:p>
        </w:tc>
        <w:tc>
          <w:tcPr>
            <w:tcW w:w="2398" w:type="dxa"/>
            <w:shd w:val="clear" w:color="auto" w:fill="auto"/>
            <w:vAlign w:val="center"/>
          </w:tcPr>
          <w:p>
            <w:pPr>
              <w:pStyle w:val="178"/>
              <w:jc w:val="left"/>
            </w:pPr>
            <w:r>
              <w:rPr>
                <w:rFonts w:hint="eastAsia"/>
              </w:rPr>
              <w:t>业务参数，如姓名、身份证号、社保号等</w:t>
            </w:r>
          </w:p>
        </w:tc>
      </w:tr>
    </w:tbl>
    <w:p>
      <w:pPr>
        <w:pStyle w:val="56"/>
        <w:ind w:firstLine="420"/>
      </w:pPr>
    </w:p>
    <w:p>
      <w:pPr>
        <w:pStyle w:val="56"/>
        <w:ind w:firstLine="0" w:firstLineChars="0"/>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after="156"/>
      </w:pPr>
      <w:r>
        <w:br w:type="textWrapping"/>
      </w:r>
      <w:r>
        <w:rPr>
          <w:rFonts w:hint="eastAsia"/>
        </w:rPr>
        <w:t>（资料性）</w:t>
      </w:r>
      <w:r>
        <w:br w:type="textWrapping"/>
      </w:r>
      <w:r>
        <w:rPr>
          <w:rFonts w:hint="eastAsia"/>
        </w:rPr>
        <w:t>H5访问签名参数说明</w:t>
      </w:r>
    </w:p>
    <w:p>
      <w:pPr>
        <w:pStyle w:val="77"/>
        <w:spacing w:before="156" w:after="156"/>
        <w:ind w:left="283" w:leftChars="135"/>
      </w:pPr>
      <w:r>
        <w:rPr>
          <w:rFonts w:hint="eastAsia"/>
        </w:rPr>
        <w:t>访问签名参数_api_signature参数表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5"/>
        <w:gridCol w:w="1416"/>
        <w:gridCol w:w="1415"/>
        <w:gridCol w:w="1416"/>
        <w:gridCol w:w="1416"/>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15" w:type="dxa"/>
            <w:tcBorders>
              <w:top w:val="single" w:color="auto" w:sz="8" w:space="0"/>
              <w:bottom w:val="single" w:color="auto" w:sz="8" w:space="0"/>
            </w:tcBorders>
            <w:shd w:val="clear" w:color="auto" w:fill="auto"/>
            <w:vAlign w:val="center"/>
          </w:tcPr>
          <w:p>
            <w:pPr>
              <w:pStyle w:val="178"/>
            </w:pPr>
            <w:r>
              <w:rPr>
                <w:rFonts w:hint="eastAsia"/>
              </w:rPr>
              <w:t>参数类型</w:t>
            </w:r>
          </w:p>
        </w:tc>
        <w:tc>
          <w:tcPr>
            <w:tcW w:w="1416" w:type="dxa"/>
            <w:tcBorders>
              <w:top w:val="single" w:color="auto" w:sz="8" w:space="0"/>
              <w:bottom w:val="single" w:color="auto" w:sz="8" w:space="0"/>
            </w:tcBorders>
            <w:shd w:val="clear" w:color="auto" w:fill="auto"/>
            <w:vAlign w:val="center"/>
          </w:tcPr>
          <w:p>
            <w:pPr>
              <w:pStyle w:val="178"/>
            </w:pPr>
            <w:r>
              <w:rPr>
                <w:rFonts w:hint="eastAsia"/>
              </w:rPr>
              <w:t>名称</w:t>
            </w:r>
          </w:p>
        </w:tc>
        <w:tc>
          <w:tcPr>
            <w:tcW w:w="1415" w:type="dxa"/>
            <w:tcBorders>
              <w:top w:val="single" w:color="auto" w:sz="8" w:space="0"/>
              <w:bottom w:val="single" w:color="auto" w:sz="8" w:space="0"/>
            </w:tcBorders>
            <w:shd w:val="clear" w:color="auto" w:fill="auto"/>
            <w:vAlign w:val="center"/>
          </w:tcPr>
          <w:p>
            <w:pPr>
              <w:pStyle w:val="178"/>
            </w:pPr>
            <w:r>
              <w:rPr>
                <w:rFonts w:hint="eastAsia"/>
              </w:rPr>
              <w:t>含义</w:t>
            </w:r>
          </w:p>
        </w:tc>
        <w:tc>
          <w:tcPr>
            <w:tcW w:w="1416" w:type="dxa"/>
            <w:tcBorders>
              <w:top w:val="single" w:color="auto" w:sz="8" w:space="0"/>
              <w:bottom w:val="single" w:color="auto" w:sz="8" w:space="0"/>
            </w:tcBorders>
            <w:shd w:val="clear" w:color="auto" w:fill="auto"/>
            <w:vAlign w:val="center"/>
          </w:tcPr>
          <w:p>
            <w:pPr>
              <w:pStyle w:val="178"/>
            </w:pPr>
            <w:r>
              <w:rPr>
                <w:rFonts w:hint="eastAsia"/>
              </w:rPr>
              <w:t>类型</w:t>
            </w:r>
          </w:p>
        </w:tc>
        <w:tc>
          <w:tcPr>
            <w:tcW w:w="1416" w:type="dxa"/>
            <w:tcBorders>
              <w:top w:val="single" w:color="auto" w:sz="8" w:space="0"/>
              <w:bottom w:val="single" w:color="auto" w:sz="8" w:space="0"/>
            </w:tcBorders>
            <w:shd w:val="clear" w:color="auto" w:fill="auto"/>
            <w:vAlign w:val="center"/>
          </w:tcPr>
          <w:p>
            <w:pPr>
              <w:pStyle w:val="178"/>
            </w:pPr>
            <w:r>
              <w:rPr>
                <w:rFonts w:hint="eastAsia"/>
              </w:rPr>
              <w:t>必填</w:t>
            </w:r>
          </w:p>
        </w:tc>
        <w:tc>
          <w:tcPr>
            <w:tcW w:w="2256" w:type="dxa"/>
            <w:tcBorders>
              <w:top w:val="single" w:color="auto" w:sz="8" w:space="0"/>
              <w:bottom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vMerge w:val="restart"/>
            <w:tcBorders>
              <w:top w:val="single" w:color="auto" w:sz="8" w:space="0"/>
            </w:tcBorders>
            <w:shd w:val="clear" w:color="auto" w:fill="auto"/>
            <w:vAlign w:val="center"/>
          </w:tcPr>
          <w:p>
            <w:pPr>
              <w:pStyle w:val="178"/>
            </w:pPr>
            <w:r>
              <w:rPr>
                <w:rFonts w:hint="eastAsia"/>
              </w:rPr>
              <w:t>公共参数</w:t>
            </w:r>
          </w:p>
        </w:tc>
        <w:tc>
          <w:tcPr>
            <w:tcW w:w="1416" w:type="dxa"/>
            <w:tcBorders>
              <w:top w:val="single" w:color="auto" w:sz="8" w:space="0"/>
            </w:tcBorders>
            <w:shd w:val="clear" w:color="auto" w:fill="auto"/>
            <w:vAlign w:val="center"/>
          </w:tcPr>
          <w:p>
            <w:pPr>
              <w:pStyle w:val="178"/>
            </w:pPr>
            <w:r>
              <w:t>deviceSerial</w:t>
            </w:r>
          </w:p>
        </w:tc>
        <w:tc>
          <w:tcPr>
            <w:tcW w:w="1415" w:type="dxa"/>
            <w:tcBorders>
              <w:top w:val="single" w:color="auto" w:sz="8" w:space="0"/>
            </w:tcBorders>
            <w:shd w:val="clear" w:color="auto" w:fill="auto"/>
            <w:vAlign w:val="center"/>
          </w:tcPr>
          <w:p>
            <w:pPr>
              <w:pStyle w:val="178"/>
            </w:pPr>
            <w:r>
              <w:rPr>
                <w:rFonts w:hint="eastAsia"/>
              </w:rPr>
              <w:t>设备序列号</w:t>
            </w:r>
          </w:p>
        </w:tc>
        <w:tc>
          <w:tcPr>
            <w:tcW w:w="1416" w:type="dxa"/>
            <w:tcBorders>
              <w:top w:val="single" w:color="auto" w:sz="8" w:space="0"/>
            </w:tcBorders>
            <w:shd w:val="clear" w:color="auto" w:fill="auto"/>
            <w:vAlign w:val="center"/>
          </w:tcPr>
          <w:p>
            <w:pPr>
              <w:pStyle w:val="178"/>
            </w:pPr>
            <w:r>
              <w:t>string</w:t>
            </w:r>
          </w:p>
        </w:tc>
        <w:tc>
          <w:tcPr>
            <w:tcW w:w="1416" w:type="dxa"/>
            <w:tcBorders>
              <w:top w:val="single" w:color="auto" w:sz="8" w:space="0"/>
            </w:tcBorders>
            <w:shd w:val="clear" w:color="auto" w:fill="auto"/>
            <w:vAlign w:val="center"/>
          </w:tcPr>
          <w:p>
            <w:pPr>
              <w:pStyle w:val="178"/>
            </w:pPr>
            <w:r>
              <w:rPr>
                <w:rFonts w:hint="eastAsia"/>
              </w:rPr>
              <w:t>是</w:t>
            </w:r>
          </w:p>
        </w:tc>
        <w:tc>
          <w:tcPr>
            <w:tcW w:w="2256" w:type="dxa"/>
            <w:tcBorders>
              <w:top w:val="single" w:color="auto" w:sz="8" w:space="0"/>
            </w:tcBorders>
            <w:shd w:val="clear" w:color="auto" w:fill="auto"/>
            <w:vAlign w:val="center"/>
          </w:tcPr>
          <w:p>
            <w:pPr>
              <w:pStyle w:val="178"/>
              <w:jc w:val="left"/>
            </w:pPr>
            <w:r>
              <w:rPr>
                <w:rFonts w:hint="eastAsia"/>
              </w:rPr>
              <w:t>设备序列号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vMerge w:val="continue"/>
            <w:shd w:val="clear" w:color="auto" w:fill="auto"/>
            <w:vAlign w:val="center"/>
          </w:tcPr>
          <w:p>
            <w:pPr>
              <w:pStyle w:val="178"/>
            </w:pPr>
          </w:p>
        </w:tc>
        <w:tc>
          <w:tcPr>
            <w:tcW w:w="1416" w:type="dxa"/>
            <w:shd w:val="clear" w:color="auto" w:fill="auto"/>
            <w:vAlign w:val="center"/>
          </w:tcPr>
          <w:p>
            <w:pPr>
              <w:pStyle w:val="178"/>
            </w:pPr>
            <w:r>
              <w:t>timestamp</w:t>
            </w:r>
          </w:p>
        </w:tc>
        <w:tc>
          <w:tcPr>
            <w:tcW w:w="1415" w:type="dxa"/>
            <w:shd w:val="clear" w:color="auto" w:fill="auto"/>
            <w:vAlign w:val="center"/>
          </w:tcPr>
          <w:p>
            <w:pPr>
              <w:pStyle w:val="178"/>
            </w:pPr>
            <w:r>
              <w:rPr>
                <w:rFonts w:hint="eastAsia"/>
              </w:rPr>
              <w:t>时间戳</w:t>
            </w:r>
          </w:p>
        </w:tc>
        <w:tc>
          <w:tcPr>
            <w:tcW w:w="1416" w:type="dxa"/>
            <w:shd w:val="clear" w:color="auto" w:fill="auto"/>
            <w:vAlign w:val="center"/>
          </w:tcPr>
          <w:p>
            <w:pPr>
              <w:pStyle w:val="178"/>
            </w:pPr>
            <w:r>
              <w:t>number</w:t>
            </w:r>
          </w:p>
        </w:tc>
        <w:tc>
          <w:tcPr>
            <w:tcW w:w="1416" w:type="dxa"/>
            <w:shd w:val="clear" w:color="auto" w:fill="auto"/>
            <w:vAlign w:val="center"/>
          </w:tcPr>
          <w:p>
            <w:pPr>
              <w:pStyle w:val="178"/>
            </w:pPr>
            <w:r>
              <w:rPr>
                <w:rFonts w:hint="eastAsia"/>
              </w:rPr>
              <w:t>是</w:t>
            </w:r>
          </w:p>
        </w:tc>
        <w:tc>
          <w:tcPr>
            <w:tcW w:w="2256" w:type="dxa"/>
            <w:shd w:val="clear" w:color="auto" w:fill="auto"/>
            <w:vAlign w:val="center"/>
          </w:tcPr>
          <w:p>
            <w:pPr>
              <w:pStyle w:val="178"/>
              <w:jc w:val="left"/>
            </w:pPr>
            <w:r>
              <w:rPr>
                <w:rFonts w:hint="eastAsia"/>
              </w:rPr>
              <w:t>调用时间戳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shd w:val="clear" w:color="auto" w:fill="auto"/>
            <w:vAlign w:val="center"/>
          </w:tcPr>
          <w:p>
            <w:pPr>
              <w:pStyle w:val="178"/>
            </w:pPr>
            <w:r>
              <w:rPr>
                <w:rFonts w:hint="eastAsia"/>
              </w:rPr>
              <w:t>业务参数</w:t>
            </w:r>
          </w:p>
        </w:tc>
        <w:tc>
          <w:tcPr>
            <w:tcW w:w="1416" w:type="dxa"/>
            <w:shd w:val="clear" w:color="auto" w:fill="auto"/>
            <w:vAlign w:val="center"/>
          </w:tcPr>
          <w:p>
            <w:pPr>
              <w:pStyle w:val="178"/>
            </w:pPr>
            <w:r>
              <w:t>data</w:t>
            </w:r>
          </w:p>
        </w:tc>
        <w:tc>
          <w:tcPr>
            <w:tcW w:w="1415" w:type="dxa"/>
            <w:shd w:val="clear" w:color="auto" w:fill="auto"/>
            <w:vAlign w:val="center"/>
          </w:tcPr>
          <w:p>
            <w:pPr>
              <w:pStyle w:val="178"/>
            </w:pPr>
            <w:r>
              <w:rPr>
                <w:rFonts w:hint="eastAsia"/>
              </w:rPr>
              <w:t>参数</w:t>
            </w:r>
          </w:p>
        </w:tc>
        <w:tc>
          <w:tcPr>
            <w:tcW w:w="1416" w:type="dxa"/>
            <w:shd w:val="clear" w:color="auto" w:fill="auto"/>
            <w:vAlign w:val="center"/>
          </w:tcPr>
          <w:p>
            <w:pPr>
              <w:pStyle w:val="178"/>
            </w:pPr>
            <w:r>
              <w:t>json</w:t>
            </w:r>
          </w:p>
        </w:tc>
        <w:tc>
          <w:tcPr>
            <w:tcW w:w="1416" w:type="dxa"/>
            <w:shd w:val="clear" w:color="auto" w:fill="auto"/>
            <w:vAlign w:val="center"/>
          </w:tcPr>
          <w:p>
            <w:pPr>
              <w:pStyle w:val="178"/>
            </w:pPr>
            <w:r>
              <w:rPr>
                <w:rFonts w:hint="eastAsia"/>
              </w:rPr>
              <w:t>是</w:t>
            </w:r>
          </w:p>
        </w:tc>
        <w:tc>
          <w:tcPr>
            <w:tcW w:w="2256" w:type="dxa"/>
            <w:shd w:val="clear" w:color="auto" w:fill="auto"/>
            <w:vAlign w:val="center"/>
          </w:tcPr>
          <w:p>
            <w:pPr>
              <w:pStyle w:val="178"/>
              <w:jc w:val="left"/>
            </w:pPr>
            <w:r>
              <w:rPr>
                <w:rFonts w:hint="eastAsia"/>
              </w:rPr>
              <w:t>业务参数，如姓名、身份证号、社保号等</w:t>
            </w:r>
          </w:p>
        </w:tc>
      </w:tr>
      <w:bookmarkEnd w:id="44"/>
    </w:tbl>
    <w:p>
      <w:pPr>
        <w:pStyle w:val="56"/>
        <w:ind w:firstLine="0" w:firstLineChars="0"/>
        <w:jc w:val="center"/>
      </w:pPr>
      <w:bookmarkStart w:id="45"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3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6YTxpHMDAus37xPOSteOmsgXVgXHJpZGxsNJyCSKsUAMk9X84bJmkn0xKNILmtWi+ah0zjAhkm2j7oxAuGu7bg==" w:salt="yOQUIrIY0acC+qjB0WUnsw=="/>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3YmFkNDlkOGYzZWM1Y2I3MWRmOGQ1MTdjMzEwYjgifQ=="/>
  </w:docVars>
  <w:rsids>
    <w:rsidRoot w:val="00AC5C00"/>
    <w:rsid w:val="0000040A"/>
    <w:rsid w:val="00000920"/>
    <w:rsid w:val="00000A94"/>
    <w:rsid w:val="00001972"/>
    <w:rsid w:val="00001D9A"/>
    <w:rsid w:val="00004A11"/>
    <w:rsid w:val="00006390"/>
    <w:rsid w:val="000076B8"/>
    <w:rsid w:val="00007896"/>
    <w:rsid w:val="00007B3A"/>
    <w:rsid w:val="000107E0"/>
    <w:rsid w:val="00010890"/>
    <w:rsid w:val="00011FDE"/>
    <w:rsid w:val="00012FFD"/>
    <w:rsid w:val="00014162"/>
    <w:rsid w:val="00014340"/>
    <w:rsid w:val="00016283"/>
    <w:rsid w:val="00016A9C"/>
    <w:rsid w:val="00016D5B"/>
    <w:rsid w:val="00022184"/>
    <w:rsid w:val="00022762"/>
    <w:rsid w:val="000238E0"/>
    <w:rsid w:val="000249DB"/>
    <w:rsid w:val="0002595E"/>
    <w:rsid w:val="00027468"/>
    <w:rsid w:val="00027AD2"/>
    <w:rsid w:val="000303C3"/>
    <w:rsid w:val="000331D3"/>
    <w:rsid w:val="000346A5"/>
    <w:rsid w:val="000359C3"/>
    <w:rsid w:val="00035A7D"/>
    <w:rsid w:val="000365ED"/>
    <w:rsid w:val="00040C79"/>
    <w:rsid w:val="0004249A"/>
    <w:rsid w:val="00043282"/>
    <w:rsid w:val="00044286"/>
    <w:rsid w:val="00047DCB"/>
    <w:rsid w:val="00047F28"/>
    <w:rsid w:val="000503AA"/>
    <w:rsid w:val="000506A1"/>
    <w:rsid w:val="000515DD"/>
    <w:rsid w:val="0005265A"/>
    <w:rsid w:val="000539DD"/>
    <w:rsid w:val="00053BD3"/>
    <w:rsid w:val="000556ED"/>
    <w:rsid w:val="00055FE2"/>
    <w:rsid w:val="0005616F"/>
    <w:rsid w:val="00056B64"/>
    <w:rsid w:val="00060C2E"/>
    <w:rsid w:val="00061033"/>
    <w:rsid w:val="000619E9"/>
    <w:rsid w:val="000622D4"/>
    <w:rsid w:val="0006357D"/>
    <w:rsid w:val="00067F1E"/>
    <w:rsid w:val="00071CC0"/>
    <w:rsid w:val="00073C8C"/>
    <w:rsid w:val="000754B2"/>
    <w:rsid w:val="00077B64"/>
    <w:rsid w:val="00080A1C"/>
    <w:rsid w:val="00082317"/>
    <w:rsid w:val="00083924"/>
    <w:rsid w:val="00083D2C"/>
    <w:rsid w:val="00086AA1"/>
    <w:rsid w:val="00086B13"/>
    <w:rsid w:val="00087A77"/>
    <w:rsid w:val="00090CA6"/>
    <w:rsid w:val="00091C27"/>
    <w:rsid w:val="00092B8A"/>
    <w:rsid w:val="00092FB0"/>
    <w:rsid w:val="000934C5"/>
    <w:rsid w:val="00093D25"/>
    <w:rsid w:val="00093DAB"/>
    <w:rsid w:val="00094D73"/>
    <w:rsid w:val="00096D63"/>
    <w:rsid w:val="000A0B60"/>
    <w:rsid w:val="000A0EB8"/>
    <w:rsid w:val="000A19FC"/>
    <w:rsid w:val="000A22CF"/>
    <w:rsid w:val="000A296B"/>
    <w:rsid w:val="000A7311"/>
    <w:rsid w:val="000B060F"/>
    <w:rsid w:val="000B1592"/>
    <w:rsid w:val="000B1FF2"/>
    <w:rsid w:val="000B246F"/>
    <w:rsid w:val="000B3CDA"/>
    <w:rsid w:val="000B5076"/>
    <w:rsid w:val="000B6A0B"/>
    <w:rsid w:val="000C0008"/>
    <w:rsid w:val="000C0F6C"/>
    <w:rsid w:val="000C11DB"/>
    <w:rsid w:val="000C1492"/>
    <w:rsid w:val="000C18BF"/>
    <w:rsid w:val="000C2FBD"/>
    <w:rsid w:val="000C3037"/>
    <w:rsid w:val="000C477F"/>
    <w:rsid w:val="000C48A3"/>
    <w:rsid w:val="000C4B41"/>
    <w:rsid w:val="000C57D6"/>
    <w:rsid w:val="000C6362"/>
    <w:rsid w:val="000C7666"/>
    <w:rsid w:val="000C7D41"/>
    <w:rsid w:val="000D0A9C"/>
    <w:rsid w:val="000D1795"/>
    <w:rsid w:val="000D2A90"/>
    <w:rsid w:val="000D329A"/>
    <w:rsid w:val="000D4B9C"/>
    <w:rsid w:val="000D4EB6"/>
    <w:rsid w:val="000D7342"/>
    <w:rsid w:val="000D753B"/>
    <w:rsid w:val="000E45FC"/>
    <w:rsid w:val="000E4C9E"/>
    <w:rsid w:val="000E6F79"/>
    <w:rsid w:val="000E6FD7"/>
    <w:rsid w:val="000E7B0A"/>
    <w:rsid w:val="000F06E1"/>
    <w:rsid w:val="000F0E3C"/>
    <w:rsid w:val="000F19D5"/>
    <w:rsid w:val="000F341C"/>
    <w:rsid w:val="000F4AEA"/>
    <w:rsid w:val="000F633F"/>
    <w:rsid w:val="000F67E9"/>
    <w:rsid w:val="00104926"/>
    <w:rsid w:val="00110579"/>
    <w:rsid w:val="00111CAF"/>
    <w:rsid w:val="00113B1E"/>
    <w:rsid w:val="00114AE0"/>
    <w:rsid w:val="0011711C"/>
    <w:rsid w:val="0012059C"/>
    <w:rsid w:val="001231D0"/>
    <w:rsid w:val="00124E4F"/>
    <w:rsid w:val="001260B7"/>
    <w:rsid w:val="001265CB"/>
    <w:rsid w:val="001321C6"/>
    <w:rsid w:val="001325C4"/>
    <w:rsid w:val="00133010"/>
    <w:rsid w:val="001338EE"/>
    <w:rsid w:val="00133AAE"/>
    <w:rsid w:val="00135323"/>
    <w:rsid w:val="001356C4"/>
    <w:rsid w:val="001361F5"/>
    <w:rsid w:val="00137110"/>
    <w:rsid w:val="00140206"/>
    <w:rsid w:val="00141114"/>
    <w:rsid w:val="00142969"/>
    <w:rsid w:val="001446C2"/>
    <w:rsid w:val="00145458"/>
    <w:rsid w:val="001457E7"/>
    <w:rsid w:val="00145D9D"/>
    <w:rsid w:val="00146388"/>
    <w:rsid w:val="001511B8"/>
    <w:rsid w:val="001529E5"/>
    <w:rsid w:val="001537E8"/>
    <w:rsid w:val="00153C7E"/>
    <w:rsid w:val="00156B25"/>
    <w:rsid w:val="00156D50"/>
    <w:rsid w:val="00156E1A"/>
    <w:rsid w:val="00157894"/>
    <w:rsid w:val="00157B55"/>
    <w:rsid w:val="0016131B"/>
    <w:rsid w:val="0016241B"/>
    <w:rsid w:val="001626B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863"/>
    <w:rsid w:val="00176DFD"/>
    <w:rsid w:val="001811A5"/>
    <w:rsid w:val="00182EED"/>
    <w:rsid w:val="001852C9"/>
    <w:rsid w:val="00190087"/>
    <w:rsid w:val="001907BC"/>
    <w:rsid w:val="001913C4"/>
    <w:rsid w:val="0019348F"/>
    <w:rsid w:val="00193A07"/>
    <w:rsid w:val="00194C95"/>
    <w:rsid w:val="00195C34"/>
    <w:rsid w:val="00196EF5"/>
    <w:rsid w:val="001A1A53"/>
    <w:rsid w:val="001A2294"/>
    <w:rsid w:val="001A234A"/>
    <w:rsid w:val="001A32A5"/>
    <w:rsid w:val="001A3B49"/>
    <w:rsid w:val="001A4CF3"/>
    <w:rsid w:val="001B06A3"/>
    <w:rsid w:val="001B06E8"/>
    <w:rsid w:val="001B627A"/>
    <w:rsid w:val="001B6435"/>
    <w:rsid w:val="001B71D0"/>
    <w:rsid w:val="001B71EE"/>
    <w:rsid w:val="001C04A8"/>
    <w:rsid w:val="001C2C03"/>
    <w:rsid w:val="001C42F7"/>
    <w:rsid w:val="001C49E5"/>
    <w:rsid w:val="001C680C"/>
    <w:rsid w:val="001C7FEA"/>
    <w:rsid w:val="001D0186"/>
    <w:rsid w:val="001D0499"/>
    <w:rsid w:val="001D0BBE"/>
    <w:rsid w:val="001D0ED4"/>
    <w:rsid w:val="001D13D5"/>
    <w:rsid w:val="001D212F"/>
    <w:rsid w:val="001D29D7"/>
    <w:rsid w:val="001D2DE7"/>
    <w:rsid w:val="001D411C"/>
    <w:rsid w:val="001D4FC1"/>
    <w:rsid w:val="001D6D8C"/>
    <w:rsid w:val="001E1B6A"/>
    <w:rsid w:val="001E22F5"/>
    <w:rsid w:val="001E2484"/>
    <w:rsid w:val="001E3CC4"/>
    <w:rsid w:val="001E4882"/>
    <w:rsid w:val="001E73AB"/>
    <w:rsid w:val="001F063B"/>
    <w:rsid w:val="001F092D"/>
    <w:rsid w:val="001F143A"/>
    <w:rsid w:val="001F1605"/>
    <w:rsid w:val="001F2508"/>
    <w:rsid w:val="001F2F1F"/>
    <w:rsid w:val="001F4816"/>
    <w:rsid w:val="001F4EE9"/>
    <w:rsid w:val="001F6923"/>
    <w:rsid w:val="001F69B4"/>
    <w:rsid w:val="001F77C7"/>
    <w:rsid w:val="00200183"/>
    <w:rsid w:val="0020021A"/>
    <w:rsid w:val="00200333"/>
    <w:rsid w:val="0020107D"/>
    <w:rsid w:val="00202AA4"/>
    <w:rsid w:val="002031F7"/>
    <w:rsid w:val="002040E6"/>
    <w:rsid w:val="002042D4"/>
    <w:rsid w:val="0020527B"/>
    <w:rsid w:val="00205F2C"/>
    <w:rsid w:val="00210B15"/>
    <w:rsid w:val="002142EA"/>
    <w:rsid w:val="00214B89"/>
    <w:rsid w:val="002204BB"/>
    <w:rsid w:val="00221B79"/>
    <w:rsid w:val="00221C6B"/>
    <w:rsid w:val="002253A1"/>
    <w:rsid w:val="00225CF8"/>
    <w:rsid w:val="0022794E"/>
    <w:rsid w:val="0023155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889"/>
    <w:rsid w:val="00263D25"/>
    <w:rsid w:val="002643C3"/>
    <w:rsid w:val="00264A0C"/>
    <w:rsid w:val="00266EEB"/>
    <w:rsid w:val="00267EF4"/>
    <w:rsid w:val="00270CB8"/>
    <w:rsid w:val="00272B08"/>
    <w:rsid w:val="00275C21"/>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4FEA"/>
    <w:rsid w:val="002A5977"/>
    <w:rsid w:val="002A5A13"/>
    <w:rsid w:val="002A6D4C"/>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254D"/>
    <w:rsid w:val="002D42B5"/>
    <w:rsid w:val="002D4F1A"/>
    <w:rsid w:val="002D6A9F"/>
    <w:rsid w:val="002D6EC6"/>
    <w:rsid w:val="002D79AC"/>
    <w:rsid w:val="002E039D"/>
    <w:rsid w:val="002E370D"/>
    <w:rsid w:val="002E4D5A"/>
    <w:rsid w:val="002E6326"/>
    <w:rsid w:val="002F0ED7"/>
    <w:rsid w:val="002F30E0"/>
    <w:rsid w:val="002F35E4"/>
    <w:rsid w:val="002F3730"/>
    <w:rsid w:val="002F38E1"/>
    <w:rsid w:val="002F64C3"/>
    <w:rsid w:val="002F7A97"/>
    <w:rsid w:val="002F7AF6"/>
    <w:rsid w:val="00300E63"/>
    <w:rsid w:val="00302877"/>
    <w:rsid w:val="00302F5F"/>
    <w:rsid w:val="0030441D"/>
    <w:rsid w:val="00306063"/>
    <w:rsid w:val="00311822"/>
    <w:rsid w:val="00313204"/>
    <w:rsid w:val="00313677"/>
    <w:rsid w:val="00313B85"/>
    <w:rsid w:val="00317988"/>
    <w:rsid w:val="003220F3"/>
    <w:rsid w:val="003221B4"/>
    <w:rsid w:val="0032258D"/>
    <w:rsid w:val="00322B62"/>
    <w:rsid w:val="00322E62"/>
    <w:rsid w:val="00324D13"/>
    <w:rsid w:val="00324D2A"/>
    <w:rsid w:val="00324EDD"/>
    <w:rsid w:val="003331E4"/>
    <w:rsid w:val="00336C64"/>
    <w:rsid w:val="00337162"/>
    <w:rsid w:val="0034082F"/>
    <w:rsid w:val="0034194F"/>
    <w:rsid w:val="00344322"/>
    <w:rsid w:val="00344605"/>
    <w:rsid w:val="003474AA"/>
    <w:rsid w:val="00347F94"/>
    <w:rsid w:val="00350D1D"/>
    <w:rsid w:val="00352C83"/>
    <w:rsid w:val="00354E09"/>
    <w:rsid w:val="003615D2"/>
    <w:rsid w:val="0036429C"/>
    <w:rsid w:val="00364A53"/>
    <w:rsid w:val="003654CB"/>
    <w:rsid w:val="00365823"/>
    <w:rsid w:val="00365AA9"/>
    <w:rsid w:val="00365F86"/>
    <w:rsid w:val="00365F87"/>
    <w:rsid w:val="00366E89"/>
    <w:rsid w:val="003705F4"/>
    <w:rsid w:val="00370D58"/>
    <w:rsid w:val="00371316"/>
    <w:rsid w:val="00376713"/>
    <w:rsid w:val="00377516"/>
    <w:rsid w:val="00381815"/>
    <w:rsid w:val="003819AF"/>
    <w:rsid w:val="003820E9"/>
    <w:rsid w:val="00382DE7"/>
    <w:rsid w:val="00384FFC"/>
    <w:rsid w:val="003872FC"/>
    <w:rsid w:val="00387ADC"/>
    <w:rsid w:val="00390020"/>
    <w:rsid w:val="003903D6"/>
    <w:rsid w:val="00390EE6"/>
    <w:rsid w:val="0039118F"/>
    <w:rsid w:val="00392AD7"/>
    <w:rsid w:val="00392F52"/>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70AF"/>
    <w:rsid w:val="003D012F"/>
    <w:rsid w:val="003D0519"/>
    <w:rsid w:val="003D0FF6"/>
    <w:rsid w:val="003D262C"/>
    <w:rsid w:val="003D49B1"/>
    <w:rsid w:val="003D6D61"/>
    <w:rsid w:val="003D79C6"/>
    <w:rsid w:val="003D7F5C"/>
    <w:rsid w:val="003E091D"/>
    <w:rsid w:val="003E154B"/>
    <w:rsid w:val="003E1C53"/>
    <w:rsid w:val="003E2A69"/>
    <w:rsid w:val="003E2D49"/>
    <w:rsid w:val="003E2FD4"/>
    <w:rsid w:val="003E49F6"/>
    <w:rsid w:val="003E660F"/>
    <w:rsid w:val="003F0841"/>
    <w:rsid w:val="003F1B5D"/>
    <w:rsid w:val="003F23D3"/>
    <w:rsid w:val="003F3F08"/>
    <w:rsid w:val="003F49F1"/>
    <w:rsid w:val="003F6272"/>
    <w:rsid w:val="00400E72"/>
    <w:rsid w:val="00401400"/>
    <w:rsid w:val="00404869"/>
    <w:rsid w:val="00405884"/>
    <w:rsid w:val="00405C9B"/>
    <w:rsid w:val="00407486"/>
    <w:rsid w:val="00407D39"/>
    <w:rsid w:val="0041477A"/>
    <w:rsid w:val="0041564D"/>
    <w:rsid w:val="004167A3"/>
    <w:rsid w:val="00420B1B"/>
    <w:rsid w:val="00432DAA"/>
    <w:rsid w:val="00434305"/>
    <w:rsid w:val="00435DF7"/>
    <w:rsid w:val="0044083F"/>
    <w:rsid w:val="00441AE7"/>
    <w:rsid w:val="00445574"/>
    <w:rsid w:val="004467FB"/>
    <w:rsid w:val="00446E95"/>
    <w:rsid w:val="0045212A"/>
    <w:rsid w:val="00452D6B"/>
    <w:rsid w:val="00454484"/>
    <w:rsid w:val="0045517B"/>
    <w:rsid w:val="00456328"/>
    <w:rsid w:val="00463B77"/>
    <w:rsid w:val="00463C7B"/>
    <w:rsid w:val="004644A6"/>
    <w:rsid w:val="004659BD"/>
    <w:rsid w:val="00470775"/>
    <w:rsid w:val="004746B1"/>
    <w:rsid w:val="004752D9"/>
    <w:rsid w:val="0047583F"/>
    <w:rsid w:val="00475DE8"/>
    <w:rsid w:val="00481C44"/>
    <w:rsid w:val="00482802"/>
    <w:rsid w:val="00484936"/>
    <w:rsid w:val="00485C89"/>
    <w:rsid w:val="00486BE3"/>
    <w:rsid w:val="004905E4"/>
    <w:rsid w:val="00490A89"/>
    <w:rsid w:val="00490AB4"/>
    <w:rsid w:val="00492F02"/>
    <w:rsid w:val="004939AE"/>
    <w:rsid w:val="0049446B"/>
    <w:rsid w:val="004953FB"/>
    <w:rsid w:val="004A12DF"/>
    <w:rsid w:val="004A17E6"/>
    <w:rsid w:val="004A1BA8"/>
    <w:rsid w:val="004A4B57"/>
    <w:rsid w:val="004A63FA"/>
    <w:rsid w:val="004B0272"/>
    <w:rsid w:val="004B215D"/>
    <w:rsid w:val="004B2701"/>
    <w:rsid w:val="004B2E1B"/>
    <w:rsid w:val="004B3AA8"/>
    <w:rsid w:val="004B3E93"/>
    <w:rsid w:val="004C1FBC"/>
    <w:rsid w:val="004C3F1D"/>
    <w:rsid w:val="004C458D"/>
    <w:rsid w:val="004C7556"/>
    <w:rsid w:val="004C7CF3"/>
    <w:rsid w:val="004C7E8B"/>
    <w:rsid w:val="004C7E9D"/>
    <w:rsid w:val="004C7F67"/>
    <w:rsid w:val="004D076D"/>
    <w:rsid w:val="004D08AF"/>
    <w:rsid w:val="004D0EF1"/>
    <w:rsid w:val="004D2253"/>
    <w:rsid w:val="004D4406"/>
    <w:rsid w:val="004D4B96"/>
    <w:rsid w:val="004D5739"/>
    <w:rsid w:val="004D7C42"/>
    <w:rsid w:val="004E0465"/>
    <w:rsid w:val="004E127B"/>
    <w:rsid w:val="004E1C0A"/>
    <w:rsid w:val="004E2B06"/>
    <w:rsid w:val="004E30C5"/>
    <w:rsid w:val="004E4AA5"/>
    <w:rsid w:val="004E4AEE"/>
    <w:rsid w:val="004E59E3"/>
    <w:rsid w:val="004E67C0"/>
    <w:rsid w:val="004F0BE4"/>
    <w:rsid w:val="004F28EC"/>
    <w:rsid w:val="004F3574"/>
    <w:rsid w:val="004F391A"/>
    <w:rsid w:val="004F3CFB"/>
    <w:rsid w:val="004F6456"/>
    <w:rsid w:val="004F696E"/>
    <w:rsid w:val="004F6C71"/>
    <w:rsid w:val="00501139"/>
    <w:rsid w:val="0050363E"/>
    <w:rsid w:val="0050381C"/>
    <w:rsid w:val="005039BC"/>
    <w:rsid w:val="005043BB"/>
    <w:rsid w:val="00504A3D"/>
    <w:rsid w:val="00505767"/>
    <w:rsid w:val="005073F0"/>
    <w:rsid w:val="00510A7B"/>
    <w:rsid w:val="00512F6E"/>
    <w:rsid w:val="00513038"/>
    <w:rsid w:val="00513CFC"/>
    <w:rsid w:val="00514174"/>
    <w:rsid w:val="00514D93"/>
    <w:rsid w:val="00514F29"/>
    <w:rsid w:val="00516088"/>
    <w:rsid w:val="00516B0B"/>
    <w:rsid w:val="005220EC"/>
    <w:rsid w:val="00523F95"/>
    <w:rsid w:val="00524D65"/>
    <w:rsid w:val="00525B16"/>
    <w:rsid w:val="005336B0"/>
    <w:rsid w:val="00533D04"/>
    <w:rsid w:val="00534804"/>
    <w:rsid w:val="00534BDF"/>
    <w:rsid w:val="005354EA"/>
    <w:rsid w:val="0053585F"/>
    <w:rsid w:val="00535EC4"/>
    <w:rsid w:val="00535ED9"/>
    <w:rsid w:val="0053692B"/>
    <w:rsid w:val="005369A1"/>
    <w:rsid w:val="00541853"/>
    <w:rsid w:val="00542BD6"/>
    <w:rsid w:val="00543BDA"/>
    <w:rsid w:val="005441CC"/>
    <w:rsid w:val="00544529"/>
    <w:rsid w:val="005479DA"/>
    <w:rsid w:val="00547BCC"/>
    <w:rsid w:val="0055013B"/>
    <w:rsid w:val="00551F6F"/>
    <w:rsid w:val="00555044"/>
    <w:rsid w:val="00557FF8"/>
    <w:rsid w:val="00561475"/>
    <w:rsid w:val="0056274B"/>
    <w:rsid w:val="0056487B"/>
    <w:rsid w:val="00564DEC"/>
    <w:rsid w:val="00564FB9"/>
    <w:rsid w:val="00573D9E"/>
    <w:rsid w:val="005801E3"/>
    <w:rsid w:val="00580783"/>
    <w:rsid w:val="00581802"/>
    <w:rsid w:val="005836A8"/>
    <w:rsid w:val="0058409C"/>
    <w:rsid w:val="00584262"/>
    <w:rsid w:val="00586630"/>
    <w:rsid w:val="00587ADD"/>
    <w:rsid w:val="00591687"/>
    <w:rsid w:val="00591E27"/>
    <w:rsid w:val="00596160"/>
    <w:rsid w:val="005965AA"/>
    <w:rsid w:val="005966E2"/>
    <w:rsid w:val="00597007"/>
    <w:rsid w:val="005A0966"/>
    <w:rsid w:val="005A11B7"/>
    <w:rsid w:val="005A260B"/>
    <w:rsid w:val="005A4A1B"/>
    <w:rsid w:val="005A7830"/>
    <w:rsid w:val="005A7FCE"/>
    <w:rsid w:val="005B0C40"/>
    <w:rsid w:val="005B0F3F"/>
    <w:rsid w:val="005B406B"/>
    <w:rsid w:val="005B4903"/>
    <w:rsid w:val="005B51CE"/>
    <w:rsid w:val="005B5885"/>
    <w:rsid w:val="005B5CD7"/>
    <w:rsid w:val="005B6CF6"/>
    <w:rsid w:val="005B721E"/>
    <w:rsid w:val="005B7422"/>
    <w:rsid w:val="005C15CF"/>
    <w:rsid w:val="005C1AC7"/>
    <w:rsid w:val="005C29B8"/>
    <w:rsid w:val="005C3FB9"/>
    <w:rsid w:val="005C5F21"/>
    <w:rsid w:val="005C7156"/>
    <w:rsid w:val="005D0C75"/>
    <w:rsid w:val="005D1AD9"/>
    <w:rsid w:val="005D4171"/>
    <w:rsid w:val="005D6A95"/>
    <w:rsid w:val="005D6B2C"/>
    <w:rsid w:val="005D6D9C"/>
    <w:rsid w:val="005E2335"/>
    <w:rsid w:val="005E34CA"/>
    <w:rsid w:val="005E3C18"/>
    <w:rsid w:val="005E6812"/>
    <w:rsid w:val="005E7881"/>
    <w:rsid w:val="005E78E0"/>
    <w:rsid w:val="005F0D9C"/>
    <w:rsid w:val="005F1034"/>
    <w:rsid w:val="005F284E"/>
    <w:rsid w:val="005F2D57"/>
    <w:rsid w:val="005F4712"/>
    <w:rsid w:val="005F6350"/>
    <w:rsid w:val="0060152C"/>
    <w:rsid w:val="006015CE"/>
    <w:rsid w:val="00604784"/>
    <w:rsid w:val="0060542E"/>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15A"/>
    <w:rsid w:val="00641A03"/>
    <w:rsid w:val="00641A1F"/>
    <w:rsid w:val="00645904"/>
    <w:rsid w:val="00651ACB"/>
    <w:rsid w:val="00651C47"/>
    <w:rsid w:val="006524E2"/>
    <w:rsid w:val="00652AB2"/>
    <w:rsid w:val="00653FED"/>
    <w:rsid w:val="00654EC0"/>
    <w:rsid w:val="0065525B"/>
    <w:rsid w:val="00655D4F"/>
    <w:rsid w:val="00656D29"/>
    <w:rsid w:val="006606EE"/>
    <w:rsid w:val="006640E5"/>
    <w:rsid w:val="006646F1"/>
    <w:rsid w:val="00664929"/>
    <w:rsid w:val="00664F62"/>
    <w:rsid w:val="006655E1"/>
    <w:rsid w:val="0066776B"/>
    <w:rsid w:val="00672060"/>
    <w:rsid w:val="00672BFD"/>
    <w:rsid w:val="00675666"/>
    <w:rsid w:val="006770F4"/>
    <w:rsid w:val="00677A84"/>
    <w:rsid w:val="0068026D"/>
    <w:rsid w:val="006808F3"/>
    <w:rsid w:val="00680A27"/>
    <w:rsid w:val="006816A4"/>
    <w:rsid w:val="006819B8"/>
    <w:rsid w:val="006840A6"/>
    <w:rsid w:val="006850CD"/>
    <w:rsid w:val="00685AAB"/>
    <w:rsid w:val="00695D22"/>
    <w:rsid w:val="006A07AA"/>
    <w:rsid w:val="006A25E5"/>
    <w:rsid w:val="006A2B46"/>
    <w:rsid w:val="006A336D"/>
    <w:rsid w:val="006A37B9"/>
    <w:rsid w:val="006A502C"/>
    <w:rsid w:val="006B2672"/>
    <w:rsid w:val="006B54BF"/>
    <w:rsid w:val="006B5F44"/>
    <w:rsid w:val="006B5F90"/>
    <w:rsid w:val="006B62E4"/>
    <w:rsid w:val="006C0A9B"/>
    <w:rsid w:val="006C1BBA"/>
    <w:rsid w:val="006C2079"/>
    <w:rsid w:val="006C5A62"/>
    <w:rsid w:val="006C5D68"/>
    <w:rsid w:val="006C6976"/>
    <w:rsid w:val="006C6DD0"/>
    <w:rsid w:val="006D04EA"/>
    <w:rsid w:val="006D0AB7"/>
    <w:rsid w:val="006D16C4"/>
    <w:rsid w:val="006D3E96"/>
    <w:rsid w:val="006D4515"/>
    <w:rsid w:val="006D4634"/>
    <w:rsid w:val="006D4BB1"/>
    <w:rsid w:val="006D6593"/>
    <w:rsid w:val="006E23EA"/>
    <w:rsid w:val="006E3DE3"/>
    <w:rsid w:val="006E51CD"/>
    <w:rsid w:val="006E57B8"/>
    <w:rsid w:val="006F03A8"/>
    <w:rsid w:val="006F2ACA"/>
    <w:rsid w:val="006F2ADC"/>
    <w:rsid w:val="006F2BC8"/>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9AA"/>
    <w:rsid w:val="00732BC0"/>
    <w:rsid w:val="0073708B"/>
    <w:rsid w:val="0073720F"/>
    <w:rsid w:val="00737796"/>
    <w:rsid w:val="0074165C"/>
    <w:rsid w:val="00742C35"/>
    <w:rsid w:val="007432CA"/>
    <w:rsid w:val="007439EB"/>
    <w:rsid w:val="00743CB4"/>
    <w:rsid w:val="00743F0A"/>
    <w:rsid w:val="007444E8"/>
    <w:rsid w:val="007452F1"/>
    <w:rsid w:val="0074548E"/>
    <w:rsid w:val="00745773"/>
    <w:rsid w:val="00746800"/>
    <w:rsid w:val="007501A8"/>
    <w:rsid w:val="00750D61"/>
    <w:rsid w:val="00750EE1"/>
    <w:rsid w:val="00752B4D"/>
    <w:rsid w:val="00755402"/>
    <w:rsid w:val="00756B26"/>
    <w:rsid w:val="00756EDF"/>
    <w:rsid w:val="007600E3"/>
    <w:rsid w:val="007648C2"/>
    <w:rsid w:val="00765C43"/>
    <w:rsid w:val="00765EFB"/>
    <w:rsid w:val="007671CA"/>
    <w:rsid w:val="00767C61"/>
    <w:rsid w:val="0077008A"/>
    <w:rsid w:val="00771008"/>
    <w:rsid w:val="00773C1F"/>
    <w:rsid w:val="00774DA4"/>
    <w:rsid w:val="00776599"/>
    <w:rsid w:val="0078046F"/>
    <w:rsid w:val="007804A8"/>
    <w:rsid w:val="0078114B"/>
    <w:rsid w:val="00781DD2"/>
    <w:rsid w:val="007823F0"/>
    <w:rsid w:val="00783ECF"/>
    <w:rsid w:val="0078413A"/>
    <w:rsid w:val="00784E0D"/>
    <w:rsid w:val="00790183"/>
    <w:rsid w:val="00790DF6"/>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6723"/>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BF2"/>
    <w:rsid w:val="008269DD"/>
    <w:rsid w:val="00830621"/>
    <w:rsid w:val="0083348C"/>
    <w:rsid w:val="008346B6"/>
    <w:rsid w:val="008373D3"/>
    <w:rsid w:val="00840617"/>
    <w:rsid w:val="00840F84"/>
    <w:rsid w:val="00842A47"/>
    <w:rsid w:val="00843C13"/>
    <w:rsid w:val="00844B89"/>
    <w:rsid w:val="008454F8"/>
    <w:rsid w:val="0085173A"/>
    <w:rsid w:val="00853EB2"/>
    <w:rsid w:val="00856316"/>
    <w:rsid w:val="008603CE"/>
    <w:rsid w:val="00860DF1"/>
    <w:rsid w:val="008620FC"/>
    <w:rsid w:val="008627A5"/>
    <w:rsid w:val="00863E05"/>
    <w:rsid w:val="00865ACA"/>
    <w:rsid w:val="00865D28"/>
    <w:rsid w:val="00865F85"/>
    <w:rsid w:val="00866B49"/>
    <w:rsid w:val="00866C21"/>
    <w:rsid w:val="00867C10"/>
    <w:rsid w:val="00870439"/>
    <w:rsid w:val="00870DA1"/>
    <w:rsid w:val="00871077"/>
    <w:rsid w:val="0087356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59D"/>
    <w:rsid w:val="008B4AC4"/>
    <w:rsid w:val="008B50C8"/>
    <w:rsid w:val="008B5281"/>
    <w:rsid w:val="008B7E05"/>
    <w:rsid w:val="008C1797"/>
    <w:rsid w:val="008C1DC0"/>
    <w:rsid w:val="008C219C"/>
    <w:rsid w:val="008C3A70"/>
    <w:rsid w:val="008C475E"/>
    <w:rsid w:val="008C619A"/>
    <w:rsid w:val="008C712F"/>
    <w:rsid w:val="008D0CE8"/>
    <w:rsid w:val="008D2D1D"/>
    <w:rsid w:val="008D453D"/>
    <w:rsid w:val="008D53AD"/>
    <w:rsid w:val="008D562B"/>
    <w:rsid w:val="008D5733"/>
    <w:rsid w:val="008D622B"/>
    <w:rsid w:val="008D666C"/>
    <w:rsid w:val="008D7AB2"/>
    <w:rsid w:val="008D7B54"/>
    <w:rsid w:val="008E0C9D"/>
    <w:rsid w:val="008E1648"/>
    <w:rsid w:val="008E1B3E"/>
    <w:rsid w:val="008E2319"/>
    <w:rsid w:val="008E2A1B"/>
    <w:rsid w:val="008E4BB6"/>
    <w:rsid w:val="008E5518"/>
    <w:rsid w:val="008E6A84"/>
    <w:rsid w:val="008F0CDC"/>
    <w:rsid w:val="008F17A3"/>
    <w:rsid w:val="008F1ED3"/>
    <w:rsid w:val="008F23A5"/>
    <w:rsid w:val="008F4C29"/>
    <w:rsid w:val="008F70BD"/>
    <w:rsid w:val="008F788F"/>
    <w:rsid w:val="008F7EA2"/>
    <w:rsid w:val="00900F35"/>
    <w:rsid w:val="00902722"/>
    <w:rsid w:val="009027BC"/>
    <w:rsid w:val="00904A26"/>
    <w:rsid w:val="009062E6"/>
    <w:rsid w:val="009068C4"/>
    <w:rsid w:val="00911BE5"/>
    <w:rsid w:val="00913CA9"/>
    <w:rsid w:val="009145AE"/>
    <w:rsid w:val="009146CE"/>
    <w:rsid w:val="00914CA7"/>
    <w:rsid w:val="00915C3E"/>
    <w:rsid w:val="009161A8"/>
    <w:rsid w:val="0091773D"/>
    <w:rsid w:val="009245F5"/>
    <w:rsid w:val="009249EC"/>
    <w:rsid w:val="0092653A"/>
    <w:rsid w:val="009273B3"/>
    <w:rsid w:val="00927871"/>
    <w:rsid w:val="00927EEF"/>
    <w:rsid w:val="009305B5"/>
    <w:rsid w:val="00937642"/>
    <w:rsid w:val="009429D5"/>
    <w:rsid w:val="00942BF1"/>
    <w:rsid w:val="00945180"/>
    <w:rsid w:val="00945428"/>
    <w:rsid w:val="0094607B"/>
    <w:rsid w:val="00953604"/>
    <w:rsid w:val="0095496B"/>
    <w:rsid w:val="009610DC"/>
    <w:rsid w:val="00961490"/>
    <w:rsid w:val="0096381A"/>
    <w:rsid w:val="00965E04"/>
    <w:rsid w:val="009674AD"/>
    <w:rsid w:val="009675AC"/>
    <w:rsid w:val="00970CDC"/>
    <w:rsid w:val="00977010"/>
    <w:rsid w:val="00977D02"/>
    <w:rsid w:val="009809BB"/>
    <w:rsid w:val="0098364B"/>
    <w:rsid w:val="00983FB1"/>
    <w:rsid w:val="00986E68"/>
    <w:rsid w:val="0098799F"/>
    <w:rsid w:val="00987D54"/>
    <w:rsid w:val="009911AF"/>
    <w:rsid w:val="00991875"/>
    <w:rsid w:val="00991F92"/>
    <w:rsid w:val="00992985"/>
    <w:rsid w:val="00993889"/>
    <w:rsid w:val="0099551B"/>
    <w:rsid w:val="00995BD6"/>
    <w:rsid w:val="00996AC7"/>
    <w:rsid w:val="00997BF1"/>
    <w:rsid w:val="009A089C"/>
    <w:rsid w:val="009A118E"/>
    <w:rsid w:val="009A21CD"/>
    <w:rsid w:val="009A278C"/>
    <w:rsid w:val="009A2BC2"/>
    <w:rsid w:val="009A40E6"/>
    <w:rsid w:val="009A42C1"/>
    <w:rsid w:val="009A5429"/>
    <w:rsid w:val="009A72AD"/>
    <w:rsid w:val="009B09E0"/>
    <w:rsid w:val="009B0BC5"/>
    <w:rsid w:val="009B1247"/>
    <w:rsid w:val="009B46F9"/>
    <w:rsid w:val="009B6029"/>
    <w:rsid w:val="009B6971"/>
    <w:rsid w:val="009C27F1"/>
    <w:rsid w:val="009C3152"/>
    <w:rsid w:val="009C4CFA"/>
    <w:rsid w:val="009C5070"/>
    <w:rsid w:val="009C6EAD"/>
    <w:rsid w:val="009D112C"/>
    <w:rsid w:val="009D1323"/>
    <w:rsid w:val="009D31C8"/>
    <w:rsid w:val="009D47FA"/>
    <w:rsid w:val="009D4C5B"/>
    <w:rsid w:val="009D50D2"/>
    <w:rsid w:val="009D6BCA"/>
    <w:rsid w:val="009D70C3"/>
    <w:rsid w:val="009E0F62"/>
    <w:rsid w:val="009E4A58"/>
    <w:rsid w:val="009E5A2D"/>
    <w:rsid w:val="009E5AB2"/>
    <w:rsid w:val="009E6219"/>
    <w:rsid w:val="009F03B3"/>
    <w:rsid w:val="00A00953"/>
    <w:rsid w:val="00A0096C"/>
    <w:rsid w:val="00A01757"/>
    <w:rsid w:val="00A028C0"/>
    <w:rsid w:val="00A02BAE"/>
    <w:rsid w:val="00A04305"/>
    <w:rsid w:val="00A05B37"/>
    <w:rsid w:val="00A06A6B"/>
    <w:rsid w:val="00A07E47"/>
    <w:rsid w:val="00A129D0"/>
    <w:rsid w:val="00A12C33"/>
    <w:rsid w:val="00A138BA"/>
    <w:rsid w:val="00A14C64"/>
    <w:rsid w:val="00A14C8E"/>
    <w:rsid w:val="00A14E92"/>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AD2"/>
    <w:rsid w:val="00A4154F"/>
    <w:rsid w:val="00A41C79"/>
    <w:rsid w:val="00A41CB5"/>
    <w:rsid w:val="00A42CDF"/>
    <w:rsid w:val="00A4452E"/>
    <w:rsid w:val="00A44605"/>
    <w:rsid w:val="00A4472C"/>
    <w:rsid w:val="00A44E69"/>
    <w:rsid w:val="00A4661E"/>
    <w:rsid w:val="00A518CB"/>
    <w:rsid w:val="00A5518A"/>
    <w:rsid w:val="00A55BD6"/>
    <w:rsid w:val="00A55D50"/>
    <w:rsid w:val="00A57142"/>
    <w:rsid w:val="00A6328B"/>
    <w:rsid w:val="00A6448F"/>
    <w:rsid w:val="00A64764"/>
    <w:rsid w:val="00A648CD"/>
    <w:rsid w:val="00A6537A"/>
    <w:rsid w:val="00A67866"/>
    <w:rsid w:val="00A70B07"/>
    <w:rsid w:val="00A723F8"/>
    <w:rsid w:val="00A743C6"/>
    <w:rsid w:val="00A761A6"/>
    <w:rsid w:val="00A77CCB"/>
    <w:rsid w:val="00A83D8D"/>
    <w:rsid w:val="00A8446B"/>
    <w:rsid w:val="00A8473F"/>
    <w:rsid w:val="00A862D6"/>
    <w:rsid w:val="00A8715E"/>
    <w:rsid w:val="00A9036A"/>
    <w:rsid w:val="00A9295B"/>
    <w:rsid w:val="00A93B09"/>
    <w:rsid w:val="00A94247"/>
    <w:rsid w:val="00A952D7"/>
    <w:rsid w:val="00A963F7"/>
    <w:rsid w:val="00A96AD8"/>
    <w:rsid w:val="00AA052C"/>
    <w:rsid w:val="00AA1E45"/>
    <w:rsid w:val="00AA4286"/>
    <w:rsid w:val="00AA456B"/>
    <w:rsid w:val="00AA57F5"/>
    <w:rsid w:val="00AA672E"/>
    <w:rsid w:val="00AA6EC9"/>
    <w:rsid w:val="00AB1147"/>
    <w:rsid w:val="00AB41D5"/>
    <w:rsid w:val="00AB6309"/>
    <w:rsid w:val="00AB6C5F"/>
    <w:rsid w:val="00AB7129"/>
    <w:rsid w:val="00AB7FA5"/>
    <w:rsid w:val="00AC27A6"/>
    <w:rsid w:val="00AC289C"/>
    <w:rsid w:val="00AC30F7"/>
    <w:rsid w:val="00AC3A5A"/>
    <w:rsid w:val="00AC3E3C"/>
    <w:rsid w:val="00AC4D95"/>
    <w:rsid w:val="00AC5C00"/>
    <w:rsid w:val="00AC5DF4"/>
    <w:rsid w:val="00AD0AEF"/>
    <w:rsid w:val="00AD11B7"/>
    <w:rsid w:val="00AD13EA"/>
    <w:rsid w:val="00AD1A94"/>
    <w:rsid w:val="00AD1C05"/>
    <w:rsid w:val="00AD4126"/>
    <w:rsid w:val="00AD421C"/>
    <w:rsid w:val="00AD44FA"/>
    <w:rsid w:val="00AE070A"/>
    <w:rsid w:val="00AE0A0F"/>
    <w:rsid w:val="00AE101C"/>
    <w:rsid w:val="00AE37E5"/>
    <w:rsid w:val="00AE5EB4"/>
    <w:rsid w:val="00AE6CB2"/>
    <w:rsid w:val="00AF0C18"/>
    <w:rsid w:val="00AF1F31"/>
    <w:rsid w:val="00AF47C5"/>
    <w:rsid w:val="00AF5398"/>
    <w:rsid w:val="00B00637"/>
    <w:rsid w:val="00B00A80"/>
    <w:rsid w:val="00B049AF"/>
    <w:rsid w:val="00B06FFF"/>
    <w:rsid w:val="00B07242"/>
    <w:rsid w:val="00B10534"/>
    <w:rsid w:val="00B10B3B"/>
    <w:rsid w:val="00B113DB"/>
    <w:rsid w:val="00B11D8A"/>
    <w:rsid w:val="00B12981"/>
    <w:rsid w:val="00B13358"/>
    <w:rsid w:val="00B137B3"/>
    <w:rsid w:val="00B147DD"/>
    <w:rsid w:val="00B156FD"/>
    <w:rsid w:val="00B200C0"/>
    <w:rsid w:val="00B21F61"/>
    <w:rsid w:val="00B22B30"/>
    <w:rsid w:val="00B261F1"/>
    <w:rsid w:val="00B265BC"/>
    <w:rsid w:val="00B31FB1"/>
    <w:rsid w:val="00B33952"/>
    <w:rsid w:val="00B33C5E"/>
    <w:rsid w:val="00B342F4"/>
    <w:rsid w:val="00B34369"/>
    <w:rsid w:val="00B34DC2"/>
    <w:rsid w:val="00B351C0"/>
    <w:rsid w:val="00B35201"/>
    <w:rsid w:val="00B378E5"/>
    <w:rsid w:val="00B4346D"/>
    <w:rsid w:val="00B440F4"/>
    <w:rsid w:val="00B447A5"/>
    <w:rsid w:val="00B4654C"/>
    <w:rsid w:val="00B46AF0"/>
    <w:rsid w:val="00B47293"/>
    <w:rsid w:val="00B50C93"/>
    <w:rsid w:val="00B50E50"/>
    <w:rsid w:val="00B52120"/>
    <w:rsid w:val="00B54ABC"/>
    <w:rsid w:val="00B54DDE"/>
    <w:rsid w:val="00B56FBE"/>
    <w:rsid w:val="00B5726A"/>
    <w:rsid w:val="00B57F1F"/>
    <w:rsid w:val="00B60ACF"/>
    <w:rsid w:val="00B62432"/>
    <w:rsid w:val="00B62B58"/>
    <w:rsid w:val="00B65149"/>
    <w:rsid w:val="00B661D5"/>
    <w:rsid w:val="00B66567"/>
    <w:rsid w:val="00B66F52"/>
    <w:rsid w:val="00B66FE5"/>
    <w:rsid w:val="00B71CAF"/>
    <w:rsid w:val="00B72880"/>
    <w:rsid w:val="00B758BF"/>
    <w:rsid w:val="00B77EC8"/>
    <w:rsid w:val="00B827A6"/>
    <w:rsid w:val="00B831CE"/>
    <w:rsid w:val="00B86677"/>
    <w:rsid w:val="00B87131"/>
    <w:rsid w:val="00B939B1"/>
    <w:rsid w:val="00B9581D"/>
    <w:rsid w:val="00B96D40"/>
    <w:rsid w:val="00B97386"/>
    <w:rsid w:val="00BA263B"/>
    <w:rsid w:val="00BA42B2"/>
    <w:rsid w:val="00BA58D4"/>
    <w:rsid w:val="00BA5B9E"/>
    <w:rsid w:val="00BA7C9A"/>
    <w:rsid w:val="00BA7D34"/>
    <w:rsid w:val="00BB203B"/>
    <w:rsid w:val="00BB4EDE"/>
    <w:rsid w:val="00BB5AEC"/>
    <w:rsid w:val="00BB5D8D"/>
    <w:rsid w:val="00BB5F8F"/>
    <w:rsid w:val="00BB657A"/>
    <w:rsid w:val="00BB6E24"/>
    <w:rsid w:val="00BC1A4E"/>
    <w:rsid w:val="00BC4790"/>
    <w:rsid w:val="00BC4A20"/>
    <w:rsid w:val="00BC5DC7"/>
    <w:rsid w:val="00BC6B8B"/>
    <w:rsid w:val="00BC73D8"/>
    <w:rsid w:val="00BD52D7"/>
    <w:rsid w:val="00BD5AD2"/>
    <w:rsid w:val="00BE199E"/>
    <w:rsid w:val="00BE22F3"/>
    <w:rsid w:val="00BE5B52"/>
    <w:rsid w:val="00BE788D"/>
    <w:rsid w:val="00BE7B8D"/>
    <w:rsid w:val="00BF0993"/>
    <w:rsid w:val="00BF10A9"/>
    <w:rsid w:val="00BF1703"/>
    <w:rsid w:val="00BF231C"/>
    <w:rsid w:val="00BF51E5"/>
    <w:rsid w:val="00BF71EA"/>
    <w:rsid w:val="00BF74A6"/>
    <w:rsid w:val="00C013AD"/>
    <w:rsid w:val="00C02498"/>
    <w:rsid w:val="00C04904"/>
    <w:rsid w:val="00C056B3"/>
    <w:rsid w:val="00C103E5"/>
    <w:rsid w:val="00C13319"/>
    <w:rsid w:val="00C1356E"/>
    <w:rsid w:val="00C13EE9"/>
    <w:rsid w:val="00C14A7A"/>
    <w:rsid w:val="00C21540"/>
    <w:rsid w:val="00C21906"/>
    <w:rsid w:val="00C21BFA"/>
    <w:rsid w:val="00C22148"/>
    <w:rsid w:val="00C23365"/>
    <w:rsid w:val="00C237B7"/>
    <w:rsid w:val="00C24C8D"/>
    <w:rsid w:val="00C25FE2"/>
    <w:rsid w:val="00C26B53"/>
    <w:rsid w:val="00C279B2"/>
    <w:rsid w:val="00C30B07"/>
    <w:rsid w:val="00C32D74"/>
    <w:rsid w:val="00C33E50"/>
    <w:rsid w:val="00C34C20"/>
    <w:rsid w:val="00C35A3E"/>
    <w:rsid w:val="00C35DD2"/>
    <w:rsid w:val="00C415DA"/>
    <w:rsid w:val="00C42130"/>
    <w:rsid w:val="00C423A4"/>
    <w:rsid w:val="00C44BF5"/>
    <w:rsid w:val="00C521D6"/>
    <w:rsid w:val="00C54D9E"/>
    <w:rsid w:val="00C55232"/>
    <w:rsid w:val="00C553A4"/>
    <w:rsid w:val="00C55A06"/>
    <w:rsid w:val="00C55D03"/>
    <w:rsid w:val="00C601BC"/>
    <w:rsid w:val="00C6329F"/>
    <w:rsid w:val="00C63340"/>
    <w:rsid w:val="00C643F9"/>
    <w:rsid w:val="00C64E95"/>
    <w:rsid w:val="00C6645E"/>
    <w:rsid w:val="00C66F82"/>
    <w:rsid w:val="00C71372"/>
    <w:rsid w:val="00C72410"/>
    <w:rsid w:val="00C7287F"/>
    <w:rsid w:val="00C80CB8"/>
    <w:rsid w:val="00C819F8"/>
    <w:rsid w:val="00C8248C"/>
    <w:rsid w:val="00C84E33"/>
    <w:rsid w:val="00C86D6F"/>
    <w:rsid w:val="00C905FC"/>
    <w:rsid w:val="00C92D03"/>
    <w:rsid w:val="00C9319C"/>
    <w:rsid w:val="00C9435D"/>
    <w:rsid w:val="00C94DF2"/>
    <w:rsid w:val="00C94FE9"/>
    <w:rsid w:val="00C96741"/>
    <w:rsid w:val="00CA2D1B"/>
    <w:rsid w:val="00CA375D"/>
    <w:rsid w:val="00CA5A7E"/>
    <w:rsid w:val="00CA662A"/>
    <w:rsid w:val="00CA7AFD"/>
    <w:rsid w:val="00CA7C3C"/>
    <w:rsid w:val="00CB0189"/>
    <w:rsid w:val="00CB0BA2"/>
    <w:rsid w:val="00CB1A42"/>
    <w:rsid w:val="00CB1B0C"/>
    <w:rsid w:val="00CB2C0B"/>
    <w:rsid w:val="00CB517D"/>
    <w:rsid w:val="00CB7ABA"/>
    <w:rsid w:val="00CC038D"/>
    <w:rsid w:val="00CC08DB"/>
    <w:rsid w:val="00CC39FF"/>
    <w:rsid w:val="00CC3C2F"/>
    <w:rsid w:val="00CC4AC8"/>
    <w:rsid w:val="00CC5233"/>
    <w:rsid w:val="00CC5D2B"/>
    <w:rsid w:val="00CC5DE6"/>
    <w:rsid w:val="00CC6E4E"/>
    <w:rsid w:val="00CC6FE8"/>
    <w:rsid w:val="00CC7202"/>
    <w:rsid w:val="00CD2808"/>
    <w:rsid w:val="00CD28BF"/>
    <w:rsid w:val="00CD4092"/>
    <w:rsid w:val="00CD4A20"/>
    <w:rsid w:val="00CD50A1"/>
    <w:rsid w:val="00CD519E"/>
    <w:rsid w:val="00CD561D"/>
    <w:rsid w:val="00CE0C4F"/>
    <w:rsid w:val="00CE30EA"/>
    <w:rsid w:val="00CE3912"/>
    <w:rsid w:val="00CF048A"/>
    <w:rsid w:val="00CF155A"/>
    <w:rsid w:val="00CF2947"/>
    <w:rsid w:val="00CF3042"/>
    <w:rsid w:val="00CF35C4"/>
    <w:rsid w:val="00CF686F"/>
    <w:rsid w:val="00CF6E60"/>
    <w:rsid w:val="00CF7BCA"/>
    <w:rsid w:val="00CF7D54"/>
    <w:rsid w:val="00D008FD"/>
    <w:rsid w:val="00D0321C"/>
    <w:rsid w:val="00D035EC"/>
    <w:rsid w:val="00D06AB1"/>
    <w:rsid w:val="00D06C01"/>
    <w:rsid w:val="00D072ED"/>
    <w:rsid w:val="00D074FD"/>
    <w:rsid w:val="00D07A16"/>
    <w:rsid w:val="00D1067E"/>
    <w:rsid w:val="00D10F50"/>
    <w:rsid w:val="00D11272"/>
    <w:rsid w:val="00D126F5"/>
    <w:rsid w:val="00D1489E"/>
    <w:rsid w:val="00D20737"/>
    <w:rsid w:val="00D21E81"/>
    <w:rsid w:val="00D223DE"/>
    <w:rsid w:val="00D25E37"/>
    <w:rsid w:val="00D2661A"/>
    <w:rsid w:val="00D273BB"/>
    <w:rsid w:val="00D27582"/>
    <w:rsid w:val="00D27EC4"/>
    <w:rsid w:val="00D32719"/>
    <w:rsid w:val="00D3286A"/>
    <w:rsid w:val="00D33333"/>
    <w:rsid w:val="00D33457"/>
    <w:rsid w:val="00D352A2"/>
    <w:rsid w:val="00D360AE"/>
    <w:rsid w:val="00D4162B"/>
    <w:rsid w:val="00D41C1D"/>
    <w:rsid w:val="00D4514F"/>
    <w:rsid w:val="00D451E2"/>
    <w:rsid w:val="00D45E89"/>
    <w:rsid w:val="00D45E8D"/>
    <w:rsid w:val="00D466AE"/>
    <w:rsid w:val="00D4734F"/>
    <w:rsid w:val="00D47C56"/>
    <w:rsid w:val="00D515CD"/>
    <w:rsid w:val="00D51BF3"/>
    <w:rsid w:val="00D57EE6"/>
    <w:rsid w:val="00D62574"/>
    <w:rsid w:val="00D66846"/>
    <w:rsid w:val="00D67029"/>
    <w:rsid w:val="00D675FB"/>
    <w:rsid w:val="00D7149E"/>
    <w:rsid w:val="00D71F25"/>
    <w:rsid w:val="00D72A9C"/>
    <w:rsid w:val="00D77031"/>
    <w:rsid w:val="00D808B9"/>
    <w:rsid w:val="00D81FB1"/>
    <w:rsid w:val="00D84941"/>
    <w:rsid w:val="00D84FA1"/>
    <w:rsid w:val="00D851F0"/>
    <w:rsid w:val="00D86DB7"/>
    <w:rsid w:val="00D926D0"/>
    <w:rsid w:val="00D93030"/>
    <w:rsid w:val="00D950E1"/>
    <w:rsid w:val="00D952A6"/>
    <w:rsid w:val="00D97F99"/>
    <w:rsid w:val="00DA010E"/>
    <w:rsid w:val="00DA07AF"/>
    <w:rsid w:val="00DA1E08"/>
    <w:rsid w:val="00DA24F8"/>
    <w:rsid w:val="00DA28E8"/>
    <w:rsid w:val="00DA38D3"/>
    <w:rsid w:val="00DA3932"/>
    <w:rsid w:val="00DA3AFC"/>
    <w:rsid w:val="00DA5191"/>
    <w:rsid w:val="00DA64F8"/>
    <w:rsid w:val="00DA6C15"/>
    <w:rsid w:val="00DB0258"/>
    <w:rsid w:val="00DB38EE"/>
    <w:rsid w:val="00DB3DE4"/>
    <w:rsid w:val="00DB498B"/>
    <w:rsid w:val="00DB66CA"/>
    <w:rsid w:val="00DB6BCA"/>
    <w:rsid w:val="00DB73F7"/>
    <w:rsid w:val="00DC0321"/>
    <w:rsid w:val="00DC3067"/>
    <w:rsid w:val="00DC370B"/>
    <w:rsid w:val="00DC3E0E"/>
    <w:rsid w:val="00DC5B90"/>
    <w:rsid w:val="00DD00FF"/>
    <w:rsid w:val="00DD0619"/>
    <w:rsid w:val="00DD07FB"/>
    <w:rsid w:val="00DD25C6"/>
    <w:rsid w:val="00DD4FE5"/>
    <w:rsid w:val="00DD54B0"/>
    <w:rsid w:val="00DD57EE"/>
    <w:rsid w:val="00DD6BCC"/>
    <w:rsid w:val="00DE0A4B"/>
    <w:rsid w:val="00DE2410"/>
    <w:rsid w:val="00DE28FE"/>
    <w:rsid w:val="00DE2939"/>
    <w:rsid w:val="00DE3C73"/>
    <w:rsid w:val="00DE4D4D"/>
    <w:rsid w:val="00DE6E81"/>
    <w:rsid w:val="00DE703F"/>
    <w:rsid w:val="00DE7553"/>
    <w:rsid w:val="00DE7595"/>
    <w:rsid w:val="00DF1961"/>
    <w:rsid w:val="00DF44DE"/>
    <w:rsid w:val="00DF4CC3"/>
    <w:rsid w:val="00DF5112"/>
    <w:rsid w:val="00DF5F11"/>
    <w:rsid w:val="00E01138"/>
    <w:rsid w:val="00E02DFB"/>
    <w:rsid w:val="00E030F9"/>
    <w:rsid w:val="00E0311A"/>
    <w:rsid w:val="00E03138"/>
    <w:rsid w:val="00E06404"/>
    <w:rsid w:val="00E065D2"/>
    <w:rsid w:val="00E07424"/>
    <w:rsid w:val="00E11A85"/>
    <w:rsid w:val="00E12495"/>
    <w:rsid w:val="00E15417"/>
    <w:rsid w:val="00E15CCD"/>
    <w:rsid w:val="00E202EF"/>
    <w:rsid w:val="00E210B5"/>
    <w:rsid w:val="00E23D99"/>
    <w:rsid w:val="00E2552F"/>
    <w:rsid w:val="00E30CC7"/>
    <w:rsid w:val="00E3137A"/>
    <w:rsid w:val="00E314CA"/>
    <w:rsid w:val="00E32CCF"/>
    <w:rsid w:val="00E34A98"/>
    <w:rsid w:val="00E35D1E"/>
    <w:rsid w:val="00E364F9"/>
    <w:rsid w:val="00E365FA"/>
    <w:rsid w:val="00E36789"/>
    <w:rsid w:val="00E405E2"/>
    <w:rsid w:val="00E4274B"/>
    <w:rsid w:val="00E43F2E"/>
    <w:rsid w:val="00E44A43"/>
    <w:rsid w:val="00E44A83"/>
    <w:rsid w:val="00E502C1"/>
    <w:rsid w:val="00E502DD"/>
    <w:rsid w:val="00E50D3A"/>
    <w:rsid w:val="00E51387"/>
    <w:rsid w:val="00E51C9D"/>
    <w:rsid w:val="00E51E68"/>
    <w:rsid w:val="00E52EFD"/>
    <w:rsid w:val="00E5408A"/>
    <w:rsid w:val="00E56800"/>
    <w:rsid w:val="00E60C63"/>
    <w:rsid w:val="00E62FF9"/>
    <w:rsid w:val="00E635D6"/>
    <w:rsid w:val="00E639BC"/>
    <w:rsid w:val="00E63C3C"/>
    <w:rsid w:val="00E64474"/>
    <w:rsid w:val="00E664CC"/>
    <w:rsid w:val="00E665FA"/>
    <w:rsid w:val="00E70388"/>
    <w:rsid w:val="00E70F92"/>
    <w:rsid w:val="00E74C54"/>
    <w:rsid w:val="00E76255"/>
    <w:rsid w:val="00E77A03"/>
    <w:rsid w:val="00E822E8"/>
    <w:rsid w:val="00E82554"/>
    <w:rsid w:val="00E82606"/>
    <w:rsid w:val="00E82C52"/>
    <w:rsid w:val="00E846C8"/>
    <w:rsid w:val="00E84957"/>
    <w:rsid w:val="00E84A55"/>
    <w:rsid w:val="00E85BFF"/>
    <w:rsid w:val="00E90391"/>
    <w:rsid w:val="00E905ED"/>
    <w:rsid w:val="00E906C2"/>
    <w:rsid w:val="00E9311F"/>
    <w:rsid w:val="00E934D1"/>
    <w:rsid w:val="00E94AF0"/>
    <w:rsid w:val="00E95D13"/>
    <w:rsid w:val="00E95DD3"/>
    <w:rsid w:val="00E969D5"/>
    <w:rsid w:val="00EA01E2"/>
    <w:rsid w:val="00EA58D1"/>
    <w:rsid w:val="00EA61BC"/>
    <w:rsid w:val="00EA681A"/>
    <w:rsid w:val="00EA735B"/>
    <w:rsid w:val="00EB17DE"/>
    <w:rsid w:val="00EB1E69"/>
    <w:rsid w:val="00EB2086"/>
    <w:rsid w:val="00EB5EDF"/>
    <w:rsid w:val="00EB60FE"/>
    <w:rsid w:val="00EB74DB"/>
    <w:rsid w:val="00EC3547"/>
    <w:rsid w:val="00EC3723"/>
    <w:rsid w:val="00EC5359"/>
    <w:rsid w:val="00EC562A"/>
    <w:rsid w:val="00ED067A"/>
    <w:rsid w:val="00ED1CAC"/>
    <w:rsid w:val="00ED1E13"/>
    <w:rsid w:val="00ED2B50"/>
    <w:rsid w:val="00ED2BDE"/>
    <w:rsid w:val="00EE0350"/>
    <w:rsid w:val="00EE0719"/>
    <w:rsid w:val="00EE0E80"/>
    <w:rsid w:val="00EE193A"/>
    <w:rsid w:val="00EE54A6"/>
    <w:rsid w:val="00EE613F"/>
    <w:rsid w:val="00EE7295"/>
    <w:rsid w:val="00EE7869"/>
    <w:rsid w:val="00EF054A"/>
    <w:rsid w:val="00EF0D5F"/>
    <w:rsid w:val="00EF3235"/>
    <w:rsid w:val="00EF7E72"/>
    <w:rsid w:val="00F06D37"/>
    <w:rsid w:val="00F06D7C"/>
    <w:rsid w:val="00F07B9D"/>
    <w:rsid w:val="00F07BAA"/>
    <w:rsid w:val="00F11586"/>
    <w:rsid w:val="00F1183B"/>
    <w:rsid w:val="00F11C9F"/>
    <w:rsid w:val="00F12263"/>
    <w:rsid w:val="00F1409D"/>
    <w:rsid w:val="00F14214"/>
    <w:rsid w:val="00F157A9"/>
    <w:rsid w:val="00F21DD3"/>
    <w:rsid w:val="00F242FF"/>
    <w:rsid w:val="00F25BB6"/>
    <w:rsid w:val="00F25E05"/>
    <w:rsid w:val="00F26B7E"/>
    <w:rsid w:val="00F27A3B"/>
    <w:rsid w:val="00F33817"/>
    <w:rsid w:val="00F40F02"/>
    <w:rsid w:val="00F420D5"/>
    <w:rsid w:val="00F44008"/>
    <w:rsid w:val="00F451EA"/>
    <w:rsid w:val="00F45447"/>
    <w:rsid w:val="00F456C6"/>
    <w:rsid w:val="00F4577B"/>
    <w:rsid w:val="00F46496"/>
    <w:rsid w:val="00F474D0"/>
    <w:rsid w:val="00F500E2"/>
    <w:rsid w:val="00F50179"/>
    <w:rsid w:val="00F515EE"/>
    <w:rsid w:val="00F5334F"/>
    <w:rsid w:val="00F54289"/>
    <w:rsid w:val="00F56511"/>
    <w:rsid w:val="00F57768"/>
    <w:rsid w:val="00F60FE8"/>
    <w:rsid w:val="00F6194E"/>
    <w:rsid w:val="00F623AC"/>
    <w:rsid w:val="00F62794"/>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4401"/>
    <w:rsid w:val="00F944F4"/>
    <w:rsid w:val="00F95248"/>
    <w:rsid w:val="00F956A9"/>
    <w:rsid w:val="00F963ED"/>
    <w:rsid w:val="00F966CF"/>
    <w:rsid w:val="00F96CAE"/>
    <w:rsid w:val="00F97C99"/>
    <w:rsid w:val="00FA1651"/>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FB3"/>
    <w:rsid w:val="00FE1FBE"/>
    <w:rsid w:val="00FE3901"/>
    <w:rsid w:val="00FE39D3"/>
    <w:rsid w:val="00FE4BCE"/>
    <w:rsid w:val="00FE54AE"/>
    <w:rsid w:val="00FE576A"/>
    <w:rsid w:val="00FE6495"/>
    <w:rsid w:val="00FE7E79"/>
    <w:rsid w:val="00FF2E2C"/>
    <w:rsid w:val="00FF3E7D"/>
    <w:rsid w:val="00FF5B99"/>
    <w:rsid w:val="00FF730C"/>
    <w:rsid w:val="00FF73F4"/>
    <w:rsid w:val="00FF79BA"/>
    <w:rsid w:val="00FF7CE4"/>
    <w:rsid w:val="00FF7E39"/>
    <w:rsid w:val="18D65B97"/>
    <w:rsid w:val="3CE83991"/>
    <w:rsid w:val="44AD0EBA"/>
    <w:rsid w:val="45342BAD"/>
    <w:rsid w:val="7E7C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glossaryDocument" Target="glossary/document.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4.jpeg"/><Relationship Id="rId30" Type="http://schemas.openxmlformats.org/officeDocument/2006/relationships/image" Target="media/image3.emf"/><Relationship Id="rId3" Type="http://schemas.openxmlformats.org/officeDocument/2006/relationships/footnotes" Target="footnotes.xml"/><Relationship Id="rId29" Type="http://schemas.openxmlformats.org/officeDocument/2006/relationships/image" Target="media/image2.emf"/><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3DCE50B1621478A9ED7E7E46BCABC1B"/>
        <w:style w:val=""/>
        <w:category>
          <w:name w:val="常规"/>
          <w:gallery w:val="placeholder"/>
        </w:category>
        <w:types>
          <w:type w:val="bbPlcHdr"/>
        </w:types>
        <w:behaviors>
          <w:behavior w:val="content"/>
        </w:behaviors>
        <w:description w:val=""/>
        <w:guid w:val="{58D09DB3-14E8-49C0-998B-95942994341C}"/>
      </w:docPartPr>
      <w:docPartBody>
        <w:p>
          <w:pPr>
            <w:pStyle w:val="5"/>
          </w:pPr>
          <w:r>
            <w:rPr>
              <w:rStyle w:val="4"/>
              <w:rFonts w:hint="eastAsia"/>
            </w:rPr>
            <w:t>单击或点击此处输入文字。</w:t>
          </w:r>
        </w:p>
      </w:docPartBody>
    </w:docPart>
    <w:docPart>
      <w:docPartPr>
        <w:name w:val="7AB0BDE68E6E4EFBAE2D8A7BE627052F"/>
        <w:style w:val=""/>
        <w:category>
          <w:name w:val="常规"/>
          <w:gallery w:val="placeholder"/>
        </w:category>
        <w:types>
          <w:type w:val="bbPlcHdr"/>
        </w:types>
        <w:behaviors>
          <w:behavior w:val="content"/>
        </w:behaviors>
        <w:description w:val=""/>
        <w:guid w:val="{148AC839-CA31-4C76-A952-1D025D0DE76C}"/>
      </w:docPartPr>
      <w:docPartBody>
        <w:p>
          <w:pPr>
            <w:pStyle w:val="6"/>
          </w:pPr>
          <w:r>
            <w:rPr>
              <w:rStyle w:val="4"/>
              <w:rFonts w:hint="eastAsia"/>
            </w:rPr>
            <w:t>选择一项。</w:t>
          </w:r>
        </w:p>
      </w:docPartBody>
    </w:docPart>
    <w:docPart>
      <w:docPartPr>
        <w:name w:val="8D94CED04AC447BAA148E0C8CC38496D"/>
        <w:style w:val=""/>
        <w:category>
          <w:name w:val="常规"/>
          <w:gallery w:val="placeholder"/>
        </w:category>
        <w:types>
          <w:type w:val="bbPlcHdr"/>
        </w:types>
        <w:behaviors>
          <w:behavior w:val="content"/>
        </w:behaviors>
        <w:description w:val=""/>
        <w:guid w:val="{3F5799F6-AC21-4F2C-9C56-CDACD7D7EE2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61"/>
    <w:rsid w:val="00030817"/>
    <w:rsid w:val="000F3D34"/>
    <w:rsid w:val="002212D3"/>
    <w:rsid w:val="00230BD5"/>
    <w:rsid w:val="00261E36"/>
    <w:rsid w:val="002C4FE4"/>
    <w:rsid w:val="00344715"/>
    <w:rsid w:val="00344BA4"/>
    <w:rsid w:val="003651D7"/>
    <w:rsid w:val="0043456C"/>
    <w:rsid w:val="00476EFD"/>
    <w:rsid w:val="0057646D"/>
    <w:rsid w:val="0058136A"/>
    <w:rsid w:val="00634F73"/>
    <w:rsid w:val="00665636"/>
    <w:rsid w:val="00856509"/>
    <w:rsid w:val="008C3CE0"/>
    <w:rsid w:val="009070A9"/>
    <w:rsid w:val="00991201"/>
    <w:rsid w:val="00996321"/>
    <w:rsid w:val="009F4619"/>
    <w:rsid w:val="00AD2C8F"/>
    <w:rsid w:val="00AD344D"/>
    <w:rsid w:val="00AF59B1"/>
    <w:rsid w:val="00B3190B"/>
    <w:rsid w:val="00C12933"/>
    <w:rsid w:val="00C365B3"/>
    <w:rsid w:val="00CC0B0A"/>
    <w:rsid w:val="00D00761"/>
    <w:rsid w:val="00D841F1"/>
    <w:rsid w:val="00DB5927"/>
    <w:rsid w:val="00DE23A3"/>
    <w:rsid w:val="00EB4BB4"/>
    <w:rsid w:val="00F612CE"/>
    <w:rsid w:val="00F8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3DCE50B1621478A9ED7E7E46BCABC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AB0BDE68E6E4EFBAE2D8A7BE62705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D94CED04AC447BAA148E0C8CC38496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3734</Words>
  <Characters>4486</Characters>
  <Lines>37</Lines>
  <Paragraphs>10</Paragraphs>
  <TotalTime>513</TotalTime>
  <ScaleCrop>false</ScaleCrop>
  <LinksUpToDate>false</LinksUpToDate>
  <CharactersWithSpaces>4561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2022-07-15T04:31:00Z</dcterms:created>
  <dc:creator>Administrator</dc:creator>
  <dc:description>&lt;config cover="true" show_menu="true" version="1.0.0" doctype="SDKXY"&gt;_x000d_
&lt;/config&gt;</dc:description>
  <cp:lastModifiedBy>菜本彩</cp:lastModifiedBy>
  <cp:lastPrinted>2020-08-30T10:00:00Z</cp:lastPrinted>
  <dcterms:modified xsi:type="dcterms:W3CDTF">2022-08-05T08:42:34Z</dcterms:modified>
  <dc:title>地方标准</dc:title>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2052-11.1.0.12012</vt:lpwstr>
  </property>
  <property fmtid="{D5CDD505-2E9C-101B-9397-08002B2CF9AE}" pid="16" name="ICV">
    <vt:lpwstr>3186521EB7344DC68477DFBD2129ABC8</vt:lpwstr>
  </property>
</Properties>
</file>