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00" w:lineRule="exact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附：</w:t>
      </w:r>
      <w:bookmarkStart w:id="0" w:name="_GoBack"/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当事人名单</w:t>
      </w:r>
      <w:bookmarkEnd w:id="0"/>
    </w:p>
    <w:tbl>
      <w:tblPr>
        <w:tblStyle w:val="2"/>
        <w:tblpPr w:leftFromText="180" w:rightFromText="180" w:vertAnchor="text" w:horzAnchor="page" w:tblpX="1815" w:tblpY="176"/>
        <w:tblOverlap w:val="never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425"/>
        <w:gridCol w:w="2760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宿州市登峰物业管理有限责任公司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91341300711781392K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安徽栋洋电器有限公司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91341300072379873U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安徽五福养老服务股份有限公司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91341300348709694T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宿州市尼美佳摄影器材股份有限公司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91341302MA2N1YQG65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史方媛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安徽码上链数字科技股份有限公司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91341300MA8N0Q3101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安徽骏达房地产开发有限公司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91341300719922049J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重庆迪康电梯有限公司宿州分公司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913413000852091365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南京易乾宁金融信息咨询有限公司宿州分公司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91341300MA2MR6BP9Q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浙江吉磊融资租赁有限公司宿州分公司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91341300MA2MXBTD1X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远赢融资租赁（深圳）有限公司宿州分公司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91341300MA2NFP95XQ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前海精算租车国际贸易（深圳）有限公司宿州市分公司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91341300MA2NFP9U42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冯继东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银泰精密科技（安徽）有限公司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91341300MA2TERX072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张斐菁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安徽达铭药业股份有限公司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91341300784922651C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苏举成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安徽彤芯电子科技有限公司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91341300MA2TYULAXP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林千媚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安徽桃花峪生态农业发展有限公司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91341300MA8NMXLG7D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安徽健得丰食品股份有限公司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91341321562177000E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安徽桃梨塑料制品厂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91341300733013693E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郭法斌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安徽省铨庆金利制衣有限公司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91341300779052524R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安徽省三友制衣有限公司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913413007865235826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宿州市禾鑫兴业有限公司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91341300678947580M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宿州市瑜荣工艺品有限公司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91341300MA2TRP0H13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安徽飞宇物业股份有限公司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91341300096912548J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天立耀忠（宿州）实业有限公司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91341300MA2NPB1R5W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宿州商霖国际贸易有限公司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91341300MA2RN2H12L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安徽捷安生光电科技有限公司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91341300MA2T2U931J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安徽汇达通智能设备有限公司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91341300MA8P22FKXL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常瑞汽车科技集团有限公司宿州分公司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91341300MA8QJ0F471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安徽海陆煤炭科技有限责任公司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91341300581509939K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刘带春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宿州市协成生物工程有限公司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91341300055752998R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江苏三汇融资租赁有限公司宿州分公司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913413003254861254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华隆欣意铝合金电缆（宿州）有限公司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91341300336433547Y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王世强列异常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宿州市鸿基源置业有限公司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91341300MA2RHGDB4W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15B8"/>
    <w:rsid w:val="0805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2025-12-19T02:50:00Z</dcterms:created>
  <dc:creator>阅读步骤王冉于</dc:creator>
  <cp:lastModifiedBy>阅读步骤王冉于</cp:lastModifiedBy>
  <dcterms:modified xsi:type="dcterms:W3CDTF">2025-12-19T02:50:33Z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