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r>
        <w:rPr>
          <w:rFonts w:hint="eastAsia" w:ascii="方正小标宋简体" w:eastAsia="方正小标宋简体"/>
          <w:color w:val="auto"/>
          <w:spacing w:val="-12"/>
          <w:sz w:val="44"/>
          <w:szCs w:val="44"/>
          <w:u w:val="none"/>
        </w:rPr>
        <w:t>部分不合格项目的小知识</w:t>
      </w:r>
    </w:p>
    <w:p>
      <w:pPr>
        <w:pStyle w:val="3"/>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p>
    <w:p>
      <w:pPr>
        <w:rPr>
          <w:rFonts w:hint="eastAsia" w:ascii="方正黑体_GBK" w:hAnsi="仿宋" w:eastAsia="方正黑体_GBK" w:cs="仿宋_GB2312"/>
          <w:sz w:val="32"/>
          <w:szCs w:val="32"/>
          <w:lang w:val="en-US" w:eastAsia="zh-CN"/>
        </w:rPr>
      </w:pPr>
      <w:r>
        <w:rPr>
          <w:rFonts w:hint="eastAsia" w:ascii="方正黑体_GBK" w:hAnsi="仿宋" w:eastAsia="方正黑体_GBK" w:cs="仿宋_GB2312"/>
          <w:sz w:val="32"/>
          <w:szCs w:val="32"/>
          <w:lang w:val="en-US" w:eastAsia="zh-CN"/>
        </w:rPr>
        <w:t>腐霉利</w:t>
      </w:r>
    </w:p>
    <w:p>
      <w:pPr>
        <w:numPr>
          <w:ilvl w:val="0"/>
          <w:numId w:val="0"/>
        </w:numPr>
        <w:rPr>
          <w:rFonts w:hint="default" w:ascii="仿宋" w:hAnsi="仿宋" w:eastAsia="仿宋" w:cs="仿宋_GB2312"/>
          <w:sz w:val="32"/>
          <w:szCs w:val="32"/>
          <w:lang w:val="en-US" w:eastAsia="zh-CN"/>
        </w:rPr>
      </w:pPr>
      <w:r>
        <w:rPr>
          <w:rFonts w:hint="eastAsia" w:ascii="宋体" w:hAnsi="宋体" w:eastAsia="宋体" w:cs="宋体"/>
          <w:color w:val="auto"/>
          <w:kern w:val="2"/>
          <w:sz w:val="24"/>
          <w:szCs w:val="24"/>
          <w:highlight w:val="none"/>
          <w:lang w:val="en-US" w:eastAsia="zh-CN" w:bidi="ar-SA"/>
        </w:rPr>
        <w:t xml:space="preserve">  </w:t>
      </w:r>
      <w:r>
        <w:rPr>
          <w:rFonts w:hint="eastAsia" w:ascii="仿宋" w:hAnsi="仿宋" w:eastAsia="仿宋" w:cs="仿宋_GB2312"/>
          <w:sz w:val="32"/>
          <w:szCs w:val="32"/>
          <w:lang w:val="en-US" w:eastAsia="zh-CN"/>
        </w:rPr>
        <w:t>腐霉利（procymidone），是新型</w:t>
      </w:r>
      <w:r>
        <w:rPr>
          <w:rFonts w:hint="eastAsia" w:ascii="仿宋" w:hAnsi="仿宋" w:eastAsia="仿宋" w:cs="仿宋_GB2312"/>
          <w:sz w:val="32"/>
          <w:szCs w:val="32"/>
          <w:lang w:val="en-US" w:eastAsia="zh-CN"/>
        </w:rPr>
        <w:fldChar w:fldCharType="begin"/>
      </w:r>
      <w:r>
        <w:rPr>
          <w:rFonts w:hint="eastAsia" w:ascii="仿宋" w:hAnsi="仿宋" w:eastAsia="仿宋" w:cs="仿宋_GB2312"/>
          <w:sz w:val="32"/>
          <w:szCs w:val="32"/>
          <w:lang w:val="en-US" w:eastAsia="zh-CN"/>
        </w:rPr>
        <w:instrText xml:space="preserve"> HYPERLINK "https://baike.baidu.com/item/%E6%9D%80%E8%8F%8C%E5%89%82/696655" \t "https://baike.baidu.com/item/_blank" </w:instrText>
      </w:r>
      <w:r>
        <w:rPr>
          <w:rFonts w:hint="eastAsia" w:ascii="仿宋" w:hAnsi="仿宋" w:eastAsia="仿宋" w:cs="仿宋_GB2312"/>
          <w:sz w:val="32"/>
          <w:szCs w:val="32"/>
          <w:lang w:val="en-US" w:eastAsia="zh-CN"/>
        </w:rPr>
        <w:fldChar w:fldCharType="separate"/>
      </w:r>
      <w:r>
        <w:rPr>
          <w:rFonts w:hint="eastAsia" w:ascii="仿宋" w:hAnsi="仿宋" w:eastAsia="仿宋" w:cs="仿宋_GB2312"/>
          <w:sz w:val="32"/>
          <w:szCs w:val="32"/>
          <w:lang w:val="en-US" w:eastAsia="zh-CN"/>
        </w:rPr>
        <w:t>杀菌剂</w:t>
      </w:r>
      <w:r>
        <w:rPr>
          <w:rFonts w:hint="eastAsia" w:ascii="仿宋" w:hAnsi="仿宋" w:eastAsia="仿宋" w:cs="仿宋_GB2312"/>
          <w:sz w:val="32"/>
          <w:szCs w:val="32"/>
          <w:lang w:val="en-US" w:eastAsia="zh-CN"/>
        </w:rPr>
        <w:fldChar w:fldCharType="end"/>
      </w:r>
      <w:r>
        <w:rPr>
          <w:rFonts w:hint="eastAsia" w:ascii="仿宋" w:hAnsi="仿宋" w:eastAsia="仿宋" w:cs="仿宋_GB2312"/>
          <w:sz w:val="32"/>
          <w:szCs w:val="32"/>
          <w:lang w:val="en-US" w:eastAsia="zh-CN"/>
        </w:rPr>
        <w:t>，属于低毒性杀菌剂。主要是抑制菌体内</w:t>
      </w:r>
      <w:r>
        <w:rPr>
          <w:rFonts w:hint="eastAsia" w:ascii="仿宋" w:hAnsi="仿宋" w:eastAsia="仿宋" w:cs="仿宋_GB2312"/>
          <w:sz w:val="32"/>
          <w:szCs w:val="32"/>
          <w:lang w:val="en-US" w:eastAsia="zh-CN"/>
        </w:rPr>
        <w:fldChar w:fldCharType="begin"/>
      </w:r>
      <w:r>
        <w:rPr>
          <w:rFonts w:hint="eastAsia" w:ascii="仿宋" w:hAnsi="仿宋" w:eastAsia="仿宋" w:cs="仿宋_GB2312"/>
          <w:sz w:val="32"/>
          <w:szCs w:val="32"/>
          <w:lang w:val="en-US" w:eastAsia="zh-CN"/>
        </w:rPr>
        <w:instrText xml:space="preserve"> HYPERLINK "https://baike.baidu.com/item/%E7%94%98%E6%B2%B9%E4%B8%89%E9%85%AF/7700355" \t "https://baike.baidu.com/item/_blank" </w:instrText>
      </w:r>
      <w:r>
        <w:rPr>
          <w:rFonts w:hint="eastAsia" w:ascii="仿宋" w:hAnsi="仿宋" w:eastAsia="仿宋" w:cs="仿宋_GB2312"/>
          <w:sz w:val="32"/>
          <w:szCs w:val="32"/>
          <w:lang w:val="en-US" w:eastAsia="zh-CN"/>
        </w:rPr>
        <w:fldChar w:fldCharType="separate"/>
      </w:r>
      <w:r>
        <w:rPr>
          <w:rFonts w:hint="eastAsia" w:ascii="仿宋" w:hAnsi="仿宋" w:eastAsia="仿宋" w:cs="仿宋_GB2312"/>
          <w:sz w:val="32"/>
          <w:szCs w:val="32"/>
          <w:lang w:val="en-US" w:eastAsia="zh-CN"/>
        </w:rPr>
        <w:t>甘油三酯</w:t>
      </w:r>
      <w:r>
        <w:rPr>
          <w:rFonts w:hint="eastAsia" w:ascii="仿宋" w:hAnsi="仿宋" w:eastAsia="仿宋" w:cs="仿宋_GB2312"/>
          <w:sz w:val="32"/>
          <w:szCs w:val="32"/>
          <w:lang w:val="en-US" w:eastAsia="zh-CN"/>
        </w:rPr>
        <w:fldChar w:fldCharType="end"/>
      </w:r>
      <w:r>
        <w:rPr>
          <w:rFonts w:hint="eastAsia" w:ascii="仿宋" w:hAnsi="仿宋" w:eastAsia="仿宋" w:cs="仿宋_GB2312"/>
          <w:sz w:val="32"/>
          <w:szCs w:val="32"/>
          <w:lang w:val="en-US" w:eastAsia="zh-CN"/>
        </w:rPr>
        <w:t>的合成，具有保护和治疗的双重作用。《食品安全国家标准 食品中农药最大残留限量》（GB 2763-2016）中规定，韭菜的腐霉利最大限量值为0.2mg/kg，腐霉利属于低毒性杀菌剂，能防治果树、蔬菜作物的灰霉病、菌核病，少量农药残留不会导致急性中毒，但长期食用农药残留超标的蔬菜可能对人体健康产生一定的不良影响。引起韭菜腐霉利超标的原因主要是种植时使用该农药，而韭菜收获期短，农药安全间隔期规定很难做到严格执行。</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5"/>
    <w:rsid w:val="000768C6"/>
    <w:rsid w:val="00216F65"/>
    <w:rsid w:val="003604D8"/>
    <w:rsid w:val="004556D6"/>
    <w:rsid w:val="0088680A"/>
    <w:rsid w:val="008B17B0"/>
    <w:rsid w:val="00943AD7"/>
    <w:rsid w:val="009B0331"/>
    <w:rsid w:val="009E7818"/>
    <w:rsid w:val="00A3792C"/>
    <w:rsid w:val="00C87FCD"/>
    <w:rsid w:val="00F021DC"/>
    <w:rsid w:val="03A02344"/>
    <w:rsid w:val="057512E5"/>
    <w:rsid w:val="177940D6"/>
    <w:rsid w:val="209A705E"/>
    <w:rsid w:val="272A37BF"/>
    <w:rsid w:val="2A2473AB"/>
    <w:rsid w:val="2F784F23"/>
    <w:rsid w:val="34E82AE1"/>
    <w:rsid w:val="38387D5E"/>
    <w:rsid w:val="3C832CB9"/>
    <w:rsid w:val="433337F1"/>
    <w:rsid w:val="45CE74D0"/>
    <w:rsid w:val="48850DAC"/>
    <w:rsid w:val="4AA61D7D"/>
    <w:rsid w:val="54A13D1C"/>
    <w:rsid w:val="5AE007D4"/>
    <w:rsid w:val="5C83144D"/>
    <w:rsid w:val="5D6846E7"/>
    <w:rsid w:val="67F8017F"/>
    <w:rsid w:val="6B8834BF"/>
    <w:rsid w:val="6F156509"/>
    <w:rsid w:val="7E89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color w:val="CC0000"/>
      <w:kern w:val="0"/>
      <w:sz w:val="24"/>
      <w:u w:val="single"/>
    </w:rPr>
  </w:style>
  <w:style w:type="character" w:styleId="6">
    <w:name w:val="FollowedHyperlink"/>
    <w:basedOn w:val="5"/>
    <w:semiHidden/>
    <w:unhideWhenUsed/>
    <w:qFormat/>
    <w:uiPriority w:val="99"/>
    <w:rPr>
      <w:color w:val="800080"/>
      <w:u w:val="none"/>
    </w:rPr>
  </w:style>
  <w:style w:type="character" w:styleId="7">
    <w:name w:val="Emphasis"/>
    <w:basedOn w:val="5"/>
    <w:qFormat/>
    <w:uiPriority w:val="20"/>
  </w:style>
  <w:style w:type="character" w:styleId="8">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Words>
  <Characters>567</Characters>
  <Lines>4</Lines>
  <Paragraphs>1</Paragraphs>
  <TotalTime>0</TotalTime>
  <ScaleCrop>false</ScaleCrop>
  <LinksUpToDate>false</LinksUpToDate>
  <CharactersWithSpaces>665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2019-10-15T03:44:00Z</dcterms:created>
  <dc:creator>崔爱民</dc:creator>
  <cp:lastModifiedBy>不用真名</cp:lastModifiedBy>
  <dcterms:modified xsi:type="dcterms:W3CDTF">2021-03-22T02:23:33Z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AD28BD47032241BC8C770F8D48F81749</vt:lpwstr>
  </property>
</Properties>
</file>